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E40CB" w:rsidRDefault="004E40CB">
      <w:pPr>
        <w:pBdr>
          <w:top w:val="nil"/>
          <w:left w:val="nil"/>
          <w:bottom w:val="nil"/>
          <w:right w:val="nil"/>
          <w:between w:val="nil"/>
        </w:pBdr>
        <w:ind w:left="0" w:hanging="2"/>
        <w:rPr>
          <w:color w:val="000000"/>
        </w:rPr>
      </w:pPr>
    </w:p>
    <w:p w14:paraId="00000002" w14:textId="77777777" w:rsidR="004E40CB" w:rsidRDefault="00B7493B">
      <w:pPr>
        <w:pBdr>
          <w:top w:val="nil"/>
          <w:left w:val="nil"/>
          <w:bottom w:val="nil"/>
          <w:right w:val="nil"/>
          <w:between w:val="nil"/>
        </w:pBdr>
        <w:ind w:left="0" w:hanging="2"/>
        <w:jc w:val="center"/>
        <w:rPr>
          <w:rFonts w:ascii="Tahoma" w:eastAsia="Tahoma" w:hAnsi="Tahoma" w:cs="Tahoma"/>
          <w:color w:val="000000"/>
          <w:sz w:val="18"/>
          <w:szCs w:val="18"/>
        </w:rPr>
      </w:pPr>
      <w:r>
        <w:rPr>
          <w:rFonts w:ascii="Tahoma" w:eastAsia="Tahoma" w:hAnsi="Tahoma" w:cs="Tahoma"/>
          <w:b/>
          <w:color w:val="000000"/>
        </w:rPr>
        <w:t>Associazione Giochi Antichi e Comune di Verona</w:t>
      </w:r>
    </w:p>
    <w:p w14:paraId="00000003" w14:textId="77777777" w:rsidR="004E40CB" w:rsidRDefault="00B7493B">
      <w:pPr>
        <w:pBdr>
          <w:top w:val="nil"/>
          <w:left w:val="nil"/>
          <w:bottom w:val="nil"/>
          <w:right w:val="nil"/>
          <w:between w:val="nil"/>
        </w:pBdr>
        <w:ind w:left="0" w:hanging="2"/>
        <w:jc w:val="center"/>
        <w:rPr>
          <w:rFonts w:ascii="Tahoma" w:eastAsia="Tahoma" w:hAnsi="Tahoma" w:cs="Tahoma"/>
          <w:color w:val="000000"/>
          <w:sz w:val="24"/>
          <w:szCs w:val="24"/>
        </w:rPr>
      </w:pPr>
      <w:r>
        <w:rPr>
          <w:rFonts w:ascii="Tahoma" w:eastAsia="Tahoma" w:hAnsi="Tahoma" w:cs="Tahoma"/>
          <w:color w:val="000000"/>
          <w:sz w:val="18"/>
          <w:szCs w:val="18"/>
        </w:rPr>
        <w:t>presentano</w:t>
      </w:r>
    </w:p>
    <w:p w14:paraId="00000004" w14:textId="77777777" w:rsidR="004E40CB" w:rsidRDefault="00B7493B">
      <w:pPr>
        <w:pBdr>
          <w:top w:val="nil"/>
          <w:left w:val="nil"/>
          <w:bottom w:val="nil"/>
          <w:right w:val="nil"/>
          <w:between w:val="nil"/>
        </w:pBdr>
        <w:ind w:left="0" w:hanging="2"/>
        <w:jc w:val="center"/>
        <w:rPr>
          <w:rFonts w:ascii="Tahoma" w:eastAsia="Tahoma" w:hAnsi="Tahoma" w:cs="Tahoma"/>
          <w:color w:val="000000"/>
        </w:rPr>
      </w:pPr>
      <w:r>
        <w:rPr>
          <w:rFonts w:ascii="Tahoma" w:eastAsia="Tahoma" w:hAnsi="Tahoma" w:cs="Tahoma"/>
          <w:b/>
          <w:color w:val="000000"/>
          <w:sz w:val="24"/>
          <w:szCs w:val="24"/>
        </w:rPr>
        <w:t>TOCATÌ</w:t>
      </w:r>
    </w:p>
    <w:p w14:paraId="00000005" w14:textId="77777777" w:rsidR="004E40CB" w:rsidRDefault="00B7493B">
      <w:pPr>
        <w:pBdr>
          <w:top w:val="nil"/>
          <w:left w:val="nil"/>
          <w:bottom w:val="nil"/>
          <w:right w:val="nil"/>
          <w:between w:val="nil"/>
        </w:pBdr>
        <w:ind w:left="0" w:hanging="2"/>
        <w:jc w:val="center"/>
        <w:rPr>
          <w:rFonts w:ascii="Tahoma" w:eastAsia="Tahoma" w:hAnsi="Tahoma" w:cs="Tahoma"/>
          <w:color w:val="000000"/>
          <w:sz w:val="18"/>
          <w:szCs w:val="18"/>
        </w:rPr>
      </w:pPr>
      <w:r>
        <w:rPr>
          <w:rFonts w:ascii="Tahoma" w:eastAsia="Tahoma" w:hAnsi="Tahoma" w:cs="Tahoma"/>
          <w:b/>
          <w:i/>
          <w:color w:val="000000"/>
        </w:rPr>
        <w:t>Festival Internazionale dei Giochi in Strada</w:t>
      </w:r>
    </w:p>
    <w:p w14:paraId="00000006" w14:textId="77777777" w:rsidR="004E40CB" w:rsidRDefault="00B7493B">
      <w:pPr>
        <w:pBdr>
          <w:top w:val="nil"/>
          <w:left w:val="nil"/>
          <w:bottom w:val="nil"/>
          <w:right w:val="nil"/>
          <w:between w:val="nil"/>
        </w:pBdr>
        <w:ind w:left="0" w:hanging="2"/>
        <w:jc w:val="center"/>
        <w:rPr>
          <w:rFonts w:ascii="Tahoma" w:eastAsia="Tahoma" w:hAnsi="Tahoma" w:cs="Tahoma"/>
          <w:color w:val="000000"/>
        </w:rPr>
      </w:pPr>
      <w:r>
        <w:rPr>
          <w:rFonts w:ascii="Tahoma" w:eastAsia="Tahoma" w:hAnsi="Tahoma" w:cs="Tahoma"/>
          <w:color w:val="000000"/>
          <w:sz w:val="18"/>
          <w:szCs w:val="18"/>
        </w:rPr>
        <w:t>(Tòca-a-tì: dalla voce dialettale veronese che vuol dire “tocca a te”)</w:t>
      </w:r>
    </w:p>
    <w:p w14:paraId="00000007" w14:textId="77777777" w:rsidR="004E40CB" w:rsidRDefault="00B7493B">
      <w:pPr>
        <w:pBdr>
          <w:top w:val="nil"/>
          <w:left w:val="nil"/>
          <w:bottom w:val="nil"/>
          <w:right w:val="nil"/>
          <w:between w:val="nil"/>
        </w:pBdr>
        <w:ind w:left="0" w:hanging="2"/>
        <w:jc w:val="center"/>
        <w:rPr>
          <w:rFonts w:ascii="Tahoma" w:eastAsia="Tahoma" w:hAnsi="Tahoma" w:cs="Tahoma"/>
          <w:color w:val="000000"/>
        </w:rPr>
      </w:pPr>
      <w:r>
        <w:rPr>
          <w:rFonts w:ascii="Tahoma" w:eastAsia="Tahoma" w:hAnsi="Tahoma" w:cs="Tahoma"/>
          <w:color w:val="000000"/>
        </w:rPr>
        <w:t>XXI Edizione</w:t>
      </w:r>
    </w:p>
    <w:p w14:paraId="00000008" w14:textId="77777777" w:rsidR="004E40CB" w:rsidRDefault="00B7493B">
      <w:pPr>
        <w:pBdr>
          <w:top w:val="nil"/>
          <w:left w:val="nil"/>
          <w:bottom w:val="nil"/>
          <w:right w:val="nil"/>
          <w:between w:val="nil"/>
        </w:pBdr>
        <w:ind w:left="0" w:hanging="2"/>
        <w:jc w:val="center"/>
        <w:rPr>
          <w:rFonts w:ascii="Tahoma" w:eastAsia="Tahoma" w:hAnsi="Tahoma" w:cs="Tahoma"/>
          <w:color w:val="000000"/>
        </w:rPr>
      </w:pPr>
      <w:r>
        <w:rPr>
          <w:rFonts w:ascii="Tahoma" w:eastAsia="Tahoma" w:hAnsi="Tahoma" w:cs="Tahoma"/>
          <w:color w:val="000000"/>
        </w:rPr>
        <w:t>14-17 settembre 2023</w:t>
      </w:r>
    </w:p>
    <w:p w14:paraId="00000009" w14:textId="77777777" w:rsidR="004E40CB" w:rsidRDefault="00B7493B">
      <w:pPr>
        <w:pBdr>
          <w:top w:val="nil"/>
          <w:left w:val="nil"/>
          <w:bottom w:val="nil"/>
          <w:right w:val="nil"/>
          <w:between w:val="nil"/>
        </w:pBdr>
        <w:ind w:left="0" w:hanging="2"/>
        <w:jc w:val="center"/>
        <w:rPr>
          <w:rFonts w:ascii="Tahoma" w:eastAsia="Tahoma" w:hAnsi="Tahoma" w:cs="Tahoma"/>
          <w:color w:val="000000"/>
        </w:rPr>
      </w:pPr>
      <w:r>
        <w:rPr>
          <w:rFonts w:ascii="Tahoma" w:eastAsia="Tahoma" w:hAnsi="Tahoma" w:cs="Tahoma"/>
          <w:color w:val="000000"/>
        </w:rPr>
        <w:t xml:space="preserve">Verona </w:t>
      </w:r>
    </w:p>
    <w:p w14:paraId="0000000A" w14:textId="77777777" w:rsidR="004E40CB" w:rsidRDefault="004E40CB">
      <w:pPr>
        <w:pBdr>
          <w:top w:val="nil"/>
          <w:left w:val="nil"/>
          <w:bottom w:val="nil"/>
          <w:right w:val="nil"/>
          <w:between w:val="nil"/>
        </w:pBdr>
        <w:spacing w:before="240"/>
        <w:ind w:left="0" w:hanging="2"/>
        <w:jc w:val="center"/>
        <w:rPr>
          <w:rFonts w:ascii="Tahoma" w:eastAsia="Tahoma" w:hAnsi="Tahoma" w:cs="Tahoma"/>
          <w:color w:val="000000"/>
        </w:rPr>
      </w:pPr>
    </w:p>
    <w:p w14:paraId="0000000B" w14:textId="77777777" w:rsidR="004E40CB" w:rsidRDefault="00B7493B">
      <w:pPr>
        <w:pBdr>
          <w:top w:val="nil"/>
          <w:left w:val="nil"/>
          <w:bottom w:val="nil"/>
          <w:right w:val="nil"/>
          <w:between w:val="nil"/>
        </w:pBdr>
        <w:spacing w:line="240" w:lineRule="auto"/>
        <w:ind w:left="0" w:hanging="2"/>
        <w:jc w:val="both"/>
        <w:rPr>
          <w:rFonts w:ascii="Tahoma" w:eastAsia="Tahoma" w:hAnsi="Tahoma" w:cs="Tahoma"/>
          <w:color w:val="000000"/>
        </w:rPr>
      </w:pPr>
      <w:r>
        <w:rPr>
          <w:rFonts w:ascii="Tahoma" w:eastAsia="Tahoma" w:hAnsi="Tahoma" w:cs="Tahoma"/>
          <w:b/>
          <w:color w:val="000000"/>
        </w:rPr>
        <w:t>Comunicato stampa</w:t>
      </w:r>
    </w:p>
    <w:p w14:paraId="0000000C" w14:textId="77777777" w:rsidR="004E40CB" w:rsidRDefault="00B7493B">
      <w:pPr>
        <w:pBdr>
          <w:top w:val="nil"/>
          <w:left w:val="nil"/>
          <w:bottom w:val="nil"/>
          <w:right w:val="nil"/>
          <w:between w:val="nil"/>
        </w:pBdr>
        <w:spacing w:line="240" w:lineRule="auto"/>
        <w:ind w:left="0" w:hanging="2"/>
        <w:jc w:val="both"/>
        <w:rPr>
          <w:rFonts w:ascii="Tahoma" w:eastAsia="Tahoma" w:hAnsi="Tahoma" w:cs="Tahoma"/>
          <w:color w:val="000000"/>
        </w:rPr>
      </w:pPr>
      <w:r>
        <w:rPr>
          <w:rFonts w:ascii="Tahoma" w:eastAsia="Tahoma" w:hAnsi="Tahoma" w:cs="Tahoma"/>
          <w:b/>
          <w:color w:val="000000"/>
        </w:rPr>
        <w:br/>
      </w:r>
      <w:r>
        <w:rPr>
          <w:rFonts w:ascii="Tahoma" w:eastAsia="Tahoma" w:hAnsi="Tahoma" w:cs="Tahoma"/>
          <w:color w:val="000000"/>
        </w:rPr>
        <w:t xml:space="preserve">Dal 14 al 17 settembre 2023 si terrà a Verona la ventunesima edizione di </w:t>
      </w:r>
      <w:r>
        <w:rPr>
          <w:rFonts w:ascii="Tahoma" w:eastAsia="Tahoma" w:hAnsi="Tahoma" w:cs="Tahoma"/>
          <w:b/>
          <w:color w:val="000000"/>
        </w:rPr>
        <w:t>Tocatì, Festival Internazionale dei Giochi in Strada</w:t>
      </w:r>
      <w:r>
        <w:rPr>
          <w:rFonts w:ascii="Tahoma" w:eastAsia="Tahoma" w:hAnsi="Tahoma" w:cs="Tahoma"/>
          <w:color w:val="000000"/>
        </w:rPr>
        <w:t xml:space="preserve">, organizzato dall’Associazione Giochi Antichi in collaborazione con il Comune di Verona. </w:t>
      </w:r>
    </w:p>
    <w:p w14:paraId="0000000D" w14:textId="77777777" w:rsidR="004E40CB" w:rsidRDefault="004E40CB">
      <w:pPr>
        <w:pBdr>
          <w:top w:val="nil"/>
          <w:left w:val="nil"/>
          <w:bottom w:val="nil"/>
          <w:right w:val="nil"/>
          <w:between w:val="nil"/>
        </w:pBdr>
        <w:spacing w:line="240" w:lineRule="auto"/>
        <w:ind w:left="0" w:hanging="2"/>
        <w:jc w:val="both"/>
        <w:rPr>
          <w:rFonts w:ascii="Tahoma" w:eastAsia="Tahoma" w:hAnsi="Tahoma" w:cs="Tahoma"/>
          <w:color w:val="000000"/>
          <w:highlight w:val="white"/>
        </w:rPr>
      </w:pPr>
    </w:p>
    <w:p w14:paraId="0000000E" w14:textId="77F03A0C" w:rsidR="004E40CB" w:rsidRDefault="00B7493B">
      <w:pPr>
        <w:pBdr>
          <w:top w:val="nil"/>
          <w:left w:val="nil"/>
          <w:bottom w:val="nil"/>
          <w:right w:val="nil"/>
          <w:between w:val="nil"/>
        </w:pBdr>
        <w:spacing w:line="240" w:lineRule="auto"/>
        <w:ind w:left="0" w:hanging="2"/>
        <w:jc w:val="both"/>
        <w:rPr>
          <w:rFonts w:ascii="Tahoma" w:eastAsia="Tahoma" w:hAnsi="Tahoma" w:cs="Tahoma"/>
        </w:rPr>
      </w:pPr>
      <w:r>
        <w:rPr>
          <w:rFonts w:ascii="Tahoma" w:eastAsia="Tahoma" w:hAnsi="Tahoma" w:cs="Tahoma"/>
          <w:highlight w:val="white"/>
        </w:rPr>
        <w:t>Un’</w:t>
      </w:r>
      <w:r>
        <w:rPr>
          <w:rFonts w:ascii="Tahoma" w:eastAsia="Tahoma" w:hAnsi="Tahoma" w:cs="Tahoma"/>
          <w:b/>
          <w:highlight w:val="white"/>
        </w:rPr>
        <w:t>edizione epocale</w:t>
      </w:r>
      <w:r>
        <w:rPr>
          <w:rFonts w:ascii="Tahoma" w:eastAsia="Tahoma" w:hAnsi="Tahoma" w:cs="Tahoma"/>
          <w:highlight w:val="white"/>
        </w:rPr>
        <w:t xml:space="preserve">, questa, che sigilla l’entrata di Tocatì, nel Registro delle Buone Pratiche </w:t>
      </w:r>
      <w:r>
        <w:rPr>
          <w:rFonts w:ascii="Tahoma" w:eastAsia="Tahoma" w:hAnsi="Tahoma" w:cs="Tahoma"/>
          <w:color w:val="202124"/>
          <w:highlight w:val="white"/>
        </w:rPr>
        <w:t>di Salvaguardia del Patrimonio Culturale Immateriale, ufficialmente avvenuta, in</w:t>
      </w:r>
      <w:r w:rsidR="00EA1784">
        <w:rPr>
          <w:rFonts w:ascii="Tahoma" w:eastAsia="Tahoma" w:hAnsi="Tahoma" w:cs="Tahoma"/>
          <w:color w:val="202124"/>
          <w:highlight w:val="white"/>
        </w:rPr>
        <w:t xml:space="preserve"> Marocco, il 1° dicembre 2022, </w:t>
      </w:r>
      <w:bookmarkStart w:id="0" w:name="_GoBack"/>
      <w:bookmarkEnd w:id="0"/>
      <w:r>
        <w:rPr>
          <w:rFonts w:ascii="Tahoma" w:eastAsia="Tahoma" w:hAnsi="Tahoma" w:cs="Tahoma"/>
          <w:color w:val="202124"/>
          <w:highlight w:val="white"/>
        </w:rPr>
        <w:t xml:space="preserve">durante il 17° </w:t>
      </w:r>
      <w:r>
        <w:rPr>
          <w:rFonts w:ascii="Tahoma" w:eastAsia="Tahoma" w:hAnsi="Tahoma" w:cs="Tahoma"/>
          <w:highlight w:val="white"/>
        </w:rPr>
        <w:t>Comitato intergovernativo della Convenzione UNESCO del 2003, d</w:t>
      </w:r>
      <w:r>
        <w:rPr>
          <w:rFonts w:ascii="Tahoma" w:eastAsia="Tahoma" w:hAnsi="Tahoma" w:cs="Tahoma"/>
          <w:color w:val="202124"/>
          <w:highlight w:val="white"/>
        </w:rPr>
        <w:t xml:space="preserve">i fronte a ben 2000 delegati provenienti da 180 Stati. </w:t>
      </w:r>
      <w:r>
        <w:rPr>
          <w:rFonts w:ascii="Tahoma" w:eastAsia="Tahoma" w:hAnsi="Tahoma" w:cs="Tahoma"/>
          <w:b/>
          <w:color w:val="202124"/>
          <w:highlight w:val="white"/>
        </w:rPr>
        <w:t xml:space="preserve">Il Tocatì diventa, quindi, il primo esempio in Italia a ottenere questo prestigioso riconoscimento e ad assumere il </w:t>
      </w:r>
      <w:r>
        <w:rPr>
          <w:rFonts w:ascii="Tahoma" w:eastAsia="Tahoma" w:hAnsi="Tahoma" w:cs="Tahoma"/>
          <w:b/>
          <w:color w:val="202124"/>
          <w:sz w:val="23"/>
          <w:szCs w:val="23"/>
          <w:highlight w:val="white"/>
        </w:rPr>
        <w:t>ruolo di riferimento mondiale per tutti gli appassionati di giochi e sport tradizionali</w:t>
      </w:r>
      <w:r>
        <w:rPr>
          <w:rFonts w:ascii="Tahoma" w:eastAsia="Tahoma" w:hAnsi="Tahoma" w:cs="Tahoma"/>
          <w:color w:val="202124"/>
          <w:sz w:val="23"/>
          <w:szCs w:val="23"/>
          <w:highlight w:val="white"/>
        </w:rPr>
        <w:t>. Quest’anno, il Tocatì dà il</w:t>
      </w:r>
      <w:r>
        <w:rPr>
          <w:rFonts w:ascii="Tahoma" w:eastAsia="Tahoma" w:hAnsi="Tahoma" w:cs="Tahoma"/>
        </w:rPr>
        <w:t xml:space="preserve"> benvenuto al </w:t>
      </w:r>
      <w:r>
        <w:rPr>
          <w:rFonts w:ascii="Tahoma" w:eastAsia="Tahoma" w:hAnsi="Tahoma" w:cs="Tahoma"/>
          <w:b/>
        </w:rPr>
        <w:t>Portogallo</w:t>
      </w:r>
      <w:r>
        <w:rPr>
          <w:rFonts w:ascii="Tahoma" w:eastAsia="Tahoma" w:hAnsi="Tahoma" w:cs="Tahoma"/>
        </w:rPr>
        <w:t xml:space="preserve"> come </w:t>
      </w:r>
      <w:r>
        <w:rPr>
          <w:rFonts w:ascii="Tahoma" w:eastAsia="Tahoma" w:hAnsi="Tahoma" w:cs="Tahoma"/>
          <w:color w:val="000000"/>
        </w:rPr>
        <w:t>“</w:t>
      </w:r>
      <w:r>
        <w:rPr>
          <w:rFonts w:ascii="Tahoma" w:eastAsia="Tahoma" w:hAnsi="Tahoma" w:cs="Tahoma"/>
          <w:b/>
          <w:color w:val="000000"/>
        </w:rPr>
        <w:t>Ospite d'Onore</w:t>
      </w:r>
      <w:r>
        <w:rPr>
          <w:rFonts w:ascii="Tahoma" w:eastAsia="Tahoma" w:hAnsi="Tahoma" w:cs="Tahoma"/>
          <w:color w:val="000000"/>
        </w:rPr>
        <w:t>”</w:t>
      </w:r>
      <w:r>
        <w:rPr>
          <w:rFonts w:ascii="Tahoma" w:eastAsia="Tahoma" w:hAnsi="Tahoma" w:cs="Tahoma"/>
        </w:rPr>
        <w:t xml:space="preserve">, </w:t>
      </w:r>
      <w:r>
        <w:rPr>
          <w:rFonts w:ascii="Tahoma" w:eastAsia="Tahoma" w:hAnsi="Tahoma" w:cs="Tahoma"/>
          <w:color w:val="000000"/>
        </w:rPr>
        <w:t xml:space="preserve">il quale porterà, a Verona, Giochi e Sport Tradizionali impressi nella memoria e nella cultura musicale della sua gente </w:t>
      </w:r>
      <w:r>
        <w:rPr>
          <w:rFonts w:ascii="Tahoma" w:eastAsia="Tahoma" w:hAnsi="Tahoma" w:cs="Tahoma"/>
        </w:rPr>
        <w:t>ma</w:t>
      </w:r>
      <w:r>
        <w:rPr>
          <w:rFonts w:ascii="Tahoma" w:eastAsia="Tahoma" w:hAnsi="Tahoma" w:cs="Tahoma"/>
          <w:color w:val="000000"/>
        </w:rPr>
        <w:t xml:space="preserve"> </w:t>
      </w:r>
      <w:r>
        <w:rPr>
          <w:rFonts w:ascii="Tahoma" w:eastAsia="Tahoma" w:hAnsi="Tahoma" w:cs="Tahoma"/>
        </w:rPr>
        <w:t>più che mai vivi tra le comunità locali.</w:t>
      </w:r>
    </w:p>
    <w:p w14:paraId="0000000F" w14:textId="77777777" w:rsidR="004E40CB" w:rsidRDefault="004E40CB">
      <w:pPr>
        <w:pBdr>
          <w:top w:val="nil"/>
          <w:left w:val="nil"/>
          <w:bottom w:val="nil"/>
          <w:right w:val="nil"/>
          <w:between w:val="nil"/>
        </w:pBdr>
        <w:spacing w:line="240" w:lineRule="auto"/>
        <w:ind w:left="0" w:hanging="2"/>
        <w:jc w:val="both"/>
        <w:rPr>
          <w:rFonts w:ascii="Tahoma" w:eastAsia="Tahoma" w:hAnsi="Tahoma" w:cs="Tahoma"/>
        </w:rPr>
      </w:pPr>
    </w:p>
    <w:p w14:paraId="00000010" w14:textId="1DCF5E2E" w:rsidR="004E40CB" w:rsidRDefault="00B7493B">
      <w:pPr>
        <w:pBdr>
          <w:top w:val="nil"/>
          <w:left w:val="nil"/>
          <w:bottom w:val="nil"/>
          <w:right w:val="nil"/>
          <w:between w:val="nil"/>
        </w:pBdr>
        <w:spacing w:line="240" w:lineRule="auto"/>
        <w:ind w:left="0" w:hanging="2"/>
        <w:jc w:val="both"/>
        <w:rPr>
          <w:rFonts w:ascii="Tahoma" w:eastAsia="Tahoma" w:hAnsi="Tahoma" w:cs="Tahoma"/>
        </w:rPr>
      </w:pPr>
      <w:r>
        <w:rPr>
          <w:rFonts w:ascii="Tahoma" w:eastAsia="Tahoma" w:hAnsi="Tahoma" w:cs="Tahoma"/>
          <w:color w:val="000000"/>
        </w:rPr>
        <w:t xml:space="preserve">Le piazze e le strade di Verona faranno da cornice a una decina di Giochi e Sport Tradizionali spettacolari </w:t>
      </w:r>
      <w:r>
        <w:rPr>
          <w:rFonts w:ascii="Tahoma" w:eastAsia="Tahoma" w:hAnsi="Tahoma" w:cs="Tahoma"/>
        </w:rPr>
        <w:t>fra cui</w:t>
      </w:r>
      <w:r>
        <w:rPr>
          <w:rFonts w:ascii="Tahoma" w:eastAsia="Tahoma" w:hAnsi="Tahoma" w:cs="Tahoma"/>
          <w:color w:val="000000"/>
        </w:rPr>
        <w:t xml:space="preserve">: il </w:t>
      </w:r>
      <w:r>
        <w:rPr>
          <w:rFonts w:ascii="Tahoma" w:eastAsia="Tahoma" w:hAnsi="Tahoma" w:cs="Tahoma"/>
          <w:b/>
          <w:color w:val="000000"/>
        </w:rPr>
        <w:t>Jogo del Beto</w:t>
      </w:r>
      <w:r>
        <w:rPr>
          <w:rFonts w:ascii="Tahoma" w:eastAsia="Tahoma" w:hAnsi="Tahoma" w:cs="Tahoma"/>
          <w:color w:val="000000"/>
        </w:rPr>
        <w:t xml:space="preserve">, un gioco </w:t>
      </w:r>
      <w:r>
        <w:rPr>
          <w:rFonts w:ascii="Tahoma" w:eastAsia="Tahoma" w:hAnsi="Tahoma" w:cs="Tahoma"/>
        </w:rPr>
        <w:t>spontaneo</w:t>
      </w:r>
      <w:r>
        <w:rPr>
          <w:rFonts w:ascii="Tahoma" w:eastAsia="Tahoma" w:hAnsi="Tahoma" w:cs="Tahoma"/>
          <w:color w:val="000000"/>
        </w:rPr>
        <w:t xml:space="preserve"> </w:t>
      </w:r>
      <w:r>
        <w:rPr>
          <w:rFonts w:ascii="Tahoma" w:eastAsia="Tahoma" w:hAnsi="Tahoma" w:cs="Tahoma"/>
        </w:rPr>
        <w:t>s</w:t>
      </w:r>
      <w:r>
        <w:rPr>
          <w:rFonts w:ascii="Tahoma" w:eastAsia="Tahoma" w:hAnsi="Tahoma" w:cs="Tahoma"/>
          <w:color w:val="000000"/>
        </w:rPr>
        <w:t xml:space="preserve">volto anche nelle scuole durante la pausa dalle lezioni o durante altri eventi ricreativi che vedono coinvolti sia bambini </w:t>
      </w:r>
      <w:r>
        <w:rPr>
          <w:rFonts w:ascii="Tahoma" w:eastAsia="Tahoma" w:hAnsi="Tahoma" w:cs="Tahoma"/>
        </w:rPr>
        <w:t xml:space="preserve">che </w:t>
      </w:r>
      <w:r>
        <w:rPr>
          <w:rFonts w:ascii="Tahoma" w:eastAsia="Tahoma" w:hAnsi="Tahoma" w:cs="Tahoma"/>
          <w:color w:val="000000"/>
        </w:rPr>
        <w:t>ragazzi che famigli</w:t>
      </w:r>
      <w:r>
        <w:rPr>
          <w:rFonts w:ascii="Tahoma" w:eastAsia="Tahoma" w:hAnsi="Tahoma" w:cs="Tahoma"/>
        </w:rPr>
        <w:t xml:space="preserve">e: si tratta di difendere una postazione, costituita da tre bastoncini di legno convergenti, con un altro bastone molto simile a quello da hockey, che viene utilizzato per lanciare all’avversario una palla di pezza; il </w:t>
      </w:r>
      <w:r>
        <w:rPr>
          <w:rFonts w:ascii="Tahoma" w:eastAsia="Tahoma" w:hAnsi="Tahoma" w:cs="Tahoma"/>
          <w:b/>
        </w:rPr>
        <w:t xml:space="preserve">Jogo das Malhas </w:t>
      </w:r>
      <w:r>
        <w:rPr>
          <w:rFonts w:ascii="Tahoma" w:eastAsia="Tahoma" w:hAnsi="Tahoma" w:cs="Tahoma"/>
        </w:rPr>
        <w:t>che ha trovato nello sviluppo locale declinazioni espressive come “Na Base</w:t>
      </w:r>
      <w:r>
        <w:rPr>
          <w:rFonts w:ascii="Tahoma" w:eastAsia="Tahoma" w:hAnsi="Tahoma" w:cs="Tahoma"/>
          <w:sz w:val="24"/>
          <w:szCs w:val="24"/>
        </w:rPr>
        <w:t xml:space="preserve">” e “Chinquilho” </w:t>
      </w:r>
      <w:r>
        <w:rPr>
          <w:rFonts w:ascii="Tahoma" w:eastAsia="Tahoma" w:hAnsi="Tahoma" w:cs="Tahoma"/>
        </w:rPr>
        <w:t xml:space="preserve">che verranno portati proprio al Tocatì. Tra le comunità ludiche italiane, invece, ​​saranno presenti comunità che praticheranno, tra tanti altri, il gioco bellunese del </w:t>
      </w:r>
      <w:r>
        <w:rPr>
          <w:rFonts w:ascii="Tahoma" w:eastAsia="Tahoma" w:hAnsi="Tahoma" w:cs="Tahoma"/>
          <w:b/>
        </w:rPr>
        <w:t xml:space="preserve">To’ Vegna, </w:t>
      </w:r>
      <w:r>
        <w:rPr>
          <w:rFonts w:ascii="Tahoma" w:eastAsia="Tahoma" w:hAnsi="Tahoma" w:cs="Tahoma"/>
        </w:rPr>
        <w:t xml:space="preserve">nel quale, giocatori e giocatrici, possono colpire una pallina di gomma solo utilizzando avanbracci e gambe; il gioco ciociaro prettamente femminile della </w:t>
      </w:r>
      <w:r>
        <w:rPr>
          <w:rFonts w:ascii="Tahoma" w:eastAsia="Tahoma" w:hAnsi="Tahoma" w:cs="Tahoma"/>
          <w:b/>
        </w:rPr>
        <w:t xml:space="preserve">Corsa con la Cannata </w:t>
      </w:r>
      <w:r>
        <w:rPr>
          <w:rFonts w:ascii="Tahoma" w:eastAsia="Tahoma" w:hAnsi="Tahoma" w:cs="Tahoma"/>
        </w:rPr>
        <w:t xml:space="preserve">che riprende l’usanza antica delle donne di portare un’anforma colma di acqua sul capo senza l’utilizzo delle mani e quello del </w:t>
      </w:r>
      <w:r>
        <w:rPr>
          <w:rFonts w:ascii="Tahoma" w:eastAsia="Tahoma" w:hAnsi="Tahoma" w:cs="Tahoma"/>
          <w:b/>
        </w:rPr>
        <w:t>Bastone Pugliese</w:t>
      </w:r>
      <w:r>
        <w:rPr>
          <w:rFonts w:ascii="Tahoma" w:eastAsia="Tahoma" w:hAnsi="Tahoma" w:cs="Tahoma"/>
        </w:rPr>
        <w:t>, un'arte marziale vicina a quella del bastone siciliano come tecniche e combattimento e tante altre pratiche ludiche.</w:t>
      </w:r>
    </w:p>
    <w:p w14:paraId="00000011" w14:textId="77777777" w:rsidR="004E40CB" w:rsidRDefault="004E40CB">
      <w:pPr>
        <w:pBdr>
          <w:top w:val="nil"/>
          <w:left w:val="nil"/>
          <w:bottom w:val="nil"/>
          <w:right w:val="nil"/>
          <w:between w:val="nil"/>
        </w:pBdr>
        <w:spacing w:line="240" w:lineRule="auto"/>
        <w:ind w:left="0" w:hanging="2"/>
        <w:jc w:val="both"/>
        <w:rPr>
          <w:rFonts w:ascii="Tahoma" w:eastAsia="Tahoma" w:hAnsi="Tahoma" w:cs="Tahoma"/>
        </w:rPr>
      </w:pPr>
    </w:p>
    <w:p w14:paraId="00000012" w14:textId="2A1A2995" w:rsidR="004E40CB" w:rsidRDefault="00B7493B">
      <w:pPr>
        <w:pBdr>
          <w:top w:val="nil"/>
          <w:left w:val="nil"/>
          <w:bottom w:val="nil"/>
          <w:right w:val="nil"/>
          <w:between w:val="nil"/>
        </w:pBdr>
        <w:spacing w:line="240" w:lineRule="auto"/>
        <w:ind w:left="0" w:hanging="2"/>
        <w:jc w:val="both"/>
        <w:rPr>
          <w:rFonts w:ascii="Tahoma" w:eastAsia="Tahoma" w:hAnsi="Tahoma" w:cs="Tahoma"/>
        </w:rPr>
      </w:pPr>
      <w:r>
        <w:rPr>
          <w:rFonts w:ascii="Tahoma" w:eastAsia="Tahoma" w:hAnsi="Tahoma" w:cs="Tahoma"/>
          <w:color w:val="000000"/>
        </w:rPr>
        <w:t>Non solo il centro della città sarà animato dagli eventi di Tocatì ma</w:t>
      </w:r>
      <w:r>
        <w:rPr>
          <w:rFonts w:ascii="Tahoma" w:eastAsia="Tahoma" w:hAnsi="Tahoma" w:cs="Tahoma"/>
          <w:b/>
          <w:color w:val="000000"/>
        </w:rPr>
        <w:t xml:space="preserve"> incontri e concerti saranno </w:t>
      </w:r>
      <w:r>
        <w:rPr>
          <w:rFonts w:ascii="Tahoma" w:eastAsia="Tahoma" w:hAnsi="Tahoma" w:cs="Tahoma"/>
          <w:b/>
        </w:rPr>
        <w:t>incorniciati dallo</w:t>
      </w:r>
      <w:r>
        <w:rPr>
          <w:rFonts w:ascii="Tahoma" w:eastAsia="Tahoma" w:hAnsi="Tahoma" w:cs="Tahoma"/>
          <w:b/>
          <w:color w:val="000000"/>
        </w:rPr>
        <w:t xml:space="preserve"> spazio del Teatro Romano</w:t>
      </w:r>
      <w:r>
        <w:rPr>
          <w:rFonts w:ascii="Tahoma" w:eastAsia="Tahoma" w:hAnsi="Tahoma" w:cs="Tahoma"/>
          <w:color w:val="000000"/>
        </w:rPr>
        <w:t xml:space="preserve"> con o</w:t>
      </w:r>
      <w:r>
        <w:rPr>
          <w:rFonts w:ascii="Tahoma" w:eastAsia="Tahoma" w:hAnsi="Tahoma" w:cs="Tahoma"/>
        </w:rPr>
        <w:t xml:space="preserve">spiti di pregio come le cantanti </w:t>
      </w:r>
      <w:r>
        <w:rPr>
          <w:rFonts w:ascii="Tahoma" w:eastAsia="Tahoma" w:hAnsi="Tahoma" w:cs="Tahoma"/>
          <w:b/>
        </w:rPr>
        <w:t>Ginevra di Marco</w:t>
      </w:r>
      <w:r>
        <w:rPr>
          <w:rFonts w:ascii="Tahoma" w:eastAsia="Tahoma" w:hAnsi="Tahoma" w:cs="Tahoma"/>
        </w:rPr>
        <w:t xml:space="preserve">, una delle più interessanti interpreti del panorama italiano, e </w:t>
      </w:r>
      <w:r w:rsidR="009F4386">
        <w:rPr>
          <w:rFonts w:ascii="Tahoma" w:eastAsia="Tahoma" w:hAnsi="Tahoma" w:cs="Tahoma"/>
          <w:b/>
        </w:rPr>
        <w:t>Teresa Salgueiro</w:t>
      </w:r>
      <w:r>
        <w:rPr>
          <w:rFonts w:ascii="Tahoma" w:eastAsia="Tahoma" w:hAnsi="Tahoma" w:cs="Tahoma"/>
        </w:rPr>
        <w:t xml:space="preserve">, voce poetica portoghese, sensibile e profonda. L’onda musicale del Tocatì raggiungerà anche altre zone di Verona proponendo la magia del </w:t>
      </w:r>
      <w:r>
        <w:rPr>
          <w:rFonts w:ascii="Tahoma" w:eastAsia="Tahoma" w:hAnsi="Tahoma" w:cs="Tahoma"/>
          <w:b/>
        </w:rPr>
        <w:t>Fado</w:t>
      </w:r>
      <w:r>
        <w:rPr>
          <w:rFonts w:ascii="Tahoma" w:eastAsia="Tahoma" w:hAnsi="Tahoma" w:cs="Tahoma"/>
        </w:rPr>
        <w:t xml:space="preserve"> e del </w:t>
      </w:r>
      <w:r>
        <w:rPr>
          <w:rFonts w:ascii="Tahoma" w:eastAsia="Tahoma" w:hAnsi="Tahoma" w:cs="Tahoma"/>
          <w:b/>
        </w:rPr>
        <w:t>Canto Lantejano</w:t>
      </w:r>
      <w:r>
        <w:rPr>
          <w:rFonts w:ascii="Tahoma" w:eastAsia="Tahoma" w:hAnsi="Tahoma" w:cs="Tahoma"/>
        </w:rPr>
        <w:t>.</w:t>
      </w:r>
      <w:r>
        <w:rPr>
          <w:rFonts w:ascii="Tahoma" w:eastAsia="Tahoma" w:hAnsi="Tahoma" w:cs="Tahoma"/>
          <w:b/>
        </w:rPr>
        <w:t xml:space="preserve"> </w:t>
      </w:r>
      <w:r>
        <w:rPr>
          <w:rFonts w:ascii="Tahoma" w:eastAsia="Tahoma" w:hAnsi="Tahoma" w:cs="Tahoma"/>
        </w:rPr>
        <w:t xml:space="preserve">La musica come </w:t>
      </w:r>
      <w:r>
        <w:rPr>
          <w:rFonts w:ascii="Tahoma" w:eastAsia="Tahoma" w:hAnsi="Tahoma" w:cs="Tahoma"/>
          <w:highlight w:val="white"/>
        </w:rPr>
        <w:t>linguaggio artistico,</w:t>
      </w:r>
      <w:r>
        <w:rPr>
          <w:rFonts w:ascii="Tahoma" w:eastAsia="Tahoma" w:hAnsi="Tahoma" w:cs="Tahoma"/>
        </w:rPr>
        <w:t xml:space="preserve"> è uno degli ambiti, tra i beni immateriali, che </w:t>
      </w:r>
      <w:r>
        <w:rPr>
          <w:rFonts w:ascii="Tahoma" w:eastAsia="Tahoma" w:hAnsi="Tahoma" w:cs="Tahoma"/>
          <w:highlight w:val="white"/>
        </w:rPr>
        <w:t xml:space="preserve">l’UNESCO ha riconosciuto come universale; difatti, rispettivamente nel 2011 e nel 2014, il </w:t>
      </w:r>
      <w:r>
        <w:rPr>
          <w:rFonts w:ascii="Tahoma" w:eastAsia="Tahoma" w:hAnsi="Tahoma" w:cs="Tahoma"/>
          <w:highlight w:val="white"/>
        </w:rPr>
        <w:lastRenderedPageBreak/>
        <w:t xml:space="preserve">Fado e il Canto Lantejano, sono stati dichiarati Patrimonio dell’Umanità. </w:t>
      </w:r>
      <w:r>
        <w:rPr>
          <w:rFonts w:ascii="Tahoma" w:eastAsia="Tahoma" w:hAnsi="Tahoma" w:cs="Tahoma"/>
        </w:rPr>
        <w:t xml:space="preserve">Oltre alla dimensione musicale, durante il Festival Tocatì, non può mancare quella legata alle parole, alla recitazione e al teatro. All’interno del </w:t>
      </w:r>
      <w:r>
        <w:rPr>
          <w:rFonts w:ascii="Tahoma" w:eastAsia="Tahoma" w:hAnsi="Tahoma" w:cs="Tahoma"/>
          <w:b/>
        </w:rPr>
        <w:t>Cortile di Castelvecchio,</w:t>
      </w:r>
      <w:r>
        <w:rPr>
          <w:rFonts w:ascii="Tahoma" w:eastAsia="Tahoma" w:hAnsi="Tahoma" w:cs="Tahoma"/>
        </w:rPr>
        <w:t xml:space="preserve"> infatti, verrà organizzato il nuovo spettacolo teatrale “</w:t>
      </w:r>
      <w:r>
        <w:rPr>
          <w:rFonts w:ascii="Tahoma" w:eastAsia="Tahoma" w:hAnsi="Tahoma" w:cs="Tahoma"/>
          <w:b/>
        </w:rPr>
        <w:t>Ianez! Io, Sandocan e  Salgari</w:t>
      </w:r>
      <w:r>
        <w:rPr>
          <w:rFonts w:ascii="Tahoma" w:eastAsia="Tahoma" w:hAnsi="Tahoma" w:cs="Tahoma"/>
        </w:rPr>
        <w:t xml:space="preserve">” portato in scena da Bam!Bam! Teatro. </w:t>
      </w:r>
    </w:p>
    <w:p w14:paraId="00000013" w14:textId="77777777" w:rsidR="004E40CB" w:rsidRDefault="004E40CB">
      <w:pPr>
        <w:pBdr>
          <w:top w:val="nil"/>
          <w:left w:val="nil"/>
          <w:bottom w:val="nil"/>
          <w:right w:val="nil"/>
          <w:between w:val="nil"/>
        </w:pBdr>
        <w:spacing w:line="240" w:lineRule="auto"/>
        <w:ind w:left="0" w:hanging="2"/>
        <w:jc w:val="both"/>
        <w:rPr>
          <w:rFonts w:ascii="Tahoma" w:eastAsia="Tahoma" w:hAnsi="Tahoma" w:cs="Tahoma"/>
        </w:rPr>
      </w:pPr>
    </w:p>
    <w:p w14:paraId="00000014" w14:textId="77777777" w:rsidR="004E40CB" w:rsidRDefault="00B7493B">
      <w:pPr>
        <w:pBdr>
          <w:top w:val="nil"/>
          <w:left w:val="nil"/>
          <w:bottom w:val="nil"/>
          <w:right w:val="nil"/>
          <w:between w:val="nil"/>
        </w:pBdr>
        <w:spacing w:line="240" w:lineRule="auto"/>
        <w:ind w:left="0" w:hanging="2"/>
        <w:jc w:val="both"/>
        <w:rPr>
          <w:rFonts w:ascii="Tahoma" w:eastAsia="Tahoma" w:hAnsi="Tahoma" w:cs="Tahoma"/>
          <w:color w:val="000000"/>
          <w:highlight w:val="white"/>
        </w:rPr>
      </w:pPr>
      <w:r>
        <w:rPr>
          <w:rFonts w:ascii="Tahoma" w:eastAsia="Tahoma" w:hAnsi="Tahoma" w:cs="Tahoma"/>
          <w:b/>
          <w:color w:val="000000"/>
        </w:rPr>
        <w:t>A Palazzo Forti tornerà l’osteria del gioco</w:t>
      </w:r>
      <w:r>
        <w:rPr>
          <w:rFonts w:ascii="Tahoma" w:eastAsia="Tahoma" w:hAnsi="Tahoma" w:cs="Tahoma"/>
          <w:b/>
        </w:rPr>
        <w:t xml:space="preserve">, </w:t>
      </w:r>
      <w:r>
        <w:rPr>
          <w:rFonts w:ascii="Tahoma" w:eastAsia="Tahoma" w:hAnsi="Tahoma" w:cs="Tahoma"/>
          <w:highlight w:val="white"/>
        </w:rPr>
        <w:t>spazio conviviale dove vengono offerti prodotti tipici del veronese; gestito dai volontari storici del festival è sempre molto apprezzato dai giovani.</w:t>
      </w:r>
    </w:p>
    <w:p w14:paraId="00000015" w14:textId="77777777" w:rsidR="004E40CB" w:rsidRDefault="004E40CB">
      <w:pPr>
        <w:pBdr>
          <w:top w:val="nil"/>
          <w:left w:val="nil"/>
          <w:bottom w:val="nil"/>
          <w:right w:val="nil"/>
          <w:between w:val="nil"/>
        </w:pBdr>
        <w:spacing w:line="240" w:lineRule="auto"/>
        <w:ind w:left="0" w:hanging="2"/>
        <w:jc w:val="both"/>
        <w:rPr>
          <w:rFonts w:ascii="Tahoma" w:eastAsia="Tahoma" w:hAnsi="Tahoma" w:cs="Tahoma"/>
          <w:color w:val="000000"/>
        </w:rPr>
      </w:pPr>
    </w:p>
    <w:p w14:paraId="00000016" w14:textId="77777777" w:rsidR="004E40CB" w:rsidRDefault="00B7493B">
      <w:pPr>
        <w:pBdr>
          <w:top w:val="nil"/>
          <w:left w:val="nil"/>
          <w:bottom w:val="nil"/>
          <w:right w:val="nil"/>
          <w:between w:val="nil"/>
        </w:pBdr>
        <w:spacing w:line="240" w:lineRule="auto"/>
        <w:ind w:left="0" w:hanging="2"/>
        <w:jc w:val="both"/>
        <w:rPr>
          <w:rFonts w:ascii="Tahoma" w:eastAsia="Tahoma" w:hAnsi="Tahoma" w:cs="Tahoma"/>
        </w:rPr>
      </w:pPr>
      <w:r>
        <w:rPr>
          <w:rFonts w:ascii="Tahoma" w:eastAsia="Tahoma" w:hAnsi="Tahoma" w:cs="Tahoma"/>
          <w:color w:val="000000"/>
        </w:rPr>
        <w:t xml:space="preserve">Quest’anno </w:t>
      </w:r>
      <w:r>
        <w:rPr>
          <w:rFonts w:ascii="Tahoma" w:eastAsia="Tahoma" w:hAnsi="Tahoma" w:cs="Tahoma"/>
          <w:b/>
          <w:color w:val="000000"/>
        </w:rPr>
        <w:t>il Simposio internazionale “Tocatì, un patrimonio condiviso – Patrimonio vivente e turismo, le sfide della sostenibilità”</w:t>
      </w:r>
      <w:r>
        <w:rPr>
          <w:rFonts w:ascii="Tahoma" w:eastAsia="Tahoma" w:hAnsi="Tahoma" w:cs="Tahoma"/>
          <w:color w:val="000000"/>
        </w:rPr>
        <w:t>, sarà il primo che verrà organizzato dopo l’ottenimento del tanto ambito riconoscimento UNESCO, importantissimo traguardo raggiunto in 8 anni di intenso lavoro e cooperazione per costruire e rafforzare la rete tra le comunità locali e quelle internazionali.</w:t>
      </w:r>
      <w:r>
        <w:rPr>
          <w:rFonts w:ascii="Tahoma" w:eastAsia="Tahoma" w:hAnsi="Tahoma" w:cs="Tahoma"/>
          <w:sz w:val="23"/>
          <w:szCs w:val="23"/>
          <w:highlight w:val="white"/>
        </w:rPr>
        <w:t xml:space="preserve"> </w:t>
      </w:r>
      <w:r>
        <w:rPr>
          <w:rFonts w:ascii="Tahoma" w:eastAsia="Tahoma" w:hAnsi="Tahoma" w:cs="Tahoma"/>
          <w:color w:val="000000"/>
        </w:rPr>
        <w:t xml:space="preserve">Anche quest’anno, il </w:t>
      </w:r>
      <w:r>
        <w:rPr>
          <w:rFonts w:ascii="Tahoma" w:eastAsia="Tahoma" w:hAnsi="Tahoma" w:cs="Tahoma"/>
          <w:b/>
          <w:color w:val="000000"/>
        </w:rPr>
        <w:t>Forum della Cultura Ludica</w:t>
      </w:r>
      <w:r>
        <w:rPr>
          <w:rFonts w:ascii="Tahoma" w:eastAsia="Tahoma" w:hAnsi="Tahoma" w:cs="Tahoma"/>
          <w:color w:val="000000"/>
        </w:rPr>
        <w:t xml:space="preserve">, in Cortile Mercato Vecchio, ospiterà incontri tra comunità ludiche, territori e istituzioni; momenti fondamentali per discutere di esperienze, buone pratiche e, soprattutto, progetti futuri che prenderanno una nuova dimensione sotto l’ombrello UNESCO. </w:t>
      </w:r>
    </w:p>
    <w:p w14:paraId="00000017" w14:textId="77777777" w:rsidR="004E40CB" w:rsidRDefault="004E40CB">
      <w:pPr>
        <w:pBdr>
          <w:top w:val="nil"/>
          <w:left w:val="nil"/>
          <w:bottom w:val="nil"/>
          <w:right w:val="nil"/>
          <w:between w:val="nil"/>
        </w:pBdr>
        <w:spacing w:line="240" w:lineRule="auto"/>
        <w:ind w:left="0" w:hanging="2"/>
        <w:jc w:val="both"/>
        <w:rPr>
          <w:rFonts w:ascii="Tahoma" w:eastAsia="Tahoma" w:hAnsi="Tahoma" w:cs="Tahoma"/>
        </w:rPr>
      </w:pPr>
    </w:p>
    <w:p w14:paraId="00000018" w14:textId="77777777" w:rsidR="004E40CB" w:rsidRDefault="00B7493B">
      <w:pPr>
        <w:pBdr>
          <w:top w:val="nil"/>
          <w:left w:val="nil"/>
          <w:bottom w:val="nil"/>
          <w:right w:val="nil"/>
          <w:between w:val="nil"/>
        </w:pBdr>
        <w:spacing w:line="240" w:lineRule="auto"/>
        <w:ind w:left="0" w:hanging="2"/>
        <w:jc w:val="both"/>
        <w:rPr>
          <w:rFonts w:ascii="Tahoma" w:eastAsia="Tahoma" w:hAnsi="Tahoma" w:cs="Tahoma"/>
          <w:color w:val="000000"/>
        </w:rPr>
      </w:pPr>
      <w:r>
        <w:rPr>
          <w:rFonts w:ascii="Tahoma" w:eastAsia="Tahoma" w:hAnsi="Tahoma" w:cs="Tahoma"/>
          <w:color w:val="000000"/>
        </w:rPr>
        <w:t xml:space="preserve">Continuerà a essere mantenuta anche </w:t>
      </w:r>
      <w:r>
        <w:rPr>
          <w:rFonts w:ascii="Tahoma" w:eastAsia="Tahoma" w:hAnsi="Tahoma" w:cs="Tahoma"/>
          <w:b/>
          <w:color w:val="000000"/>
        </w:rPr>
        <w:t xml:space="preserve">la formula dello streaming </w:t>
      </w:r>
      <w:r>
        <w:rPr>
          <w:rFonts w:ascii="Tahoma" w:eastAsia="Tahoma" w:hAnsi="Tahoma" w:cs="Tahoma"/>
          <w:color w:val="000000"/>
        </w:rPr>
        <w:t>per raccontare il Festival con collegamenti in dirett</w:t>
      </w:r>
      <w:r>
        <w:rPr>
          <w:rFonts w:ascii="Tahoma" w:eastAsia="Tahoma" w:hAnsi="Tahoma" w:cs="Tahoma"/>
        </w:rPr>
        <w:t>a</w:t>
      </w:r>
      <w:r>
        <w:rPr>
          <w:rFonts w:ascii="Tahoma" w:eastAsia="Tahoma" w:hAnsi="Tahoma" w:cs="Tahoma"/>
          <w:color w:val="000000"/>
        </w:rPr>
        <w:t xml:space="preserve"> dalle piazze della città, telecronache dei giochi e interviste </w:t>
      </w:r>
      <w:r>
        <w:rPr>
          <w:rFonts w:ascii="Tahoma" w:eastAsia="Tahoma" w:hAnsi="Tahoma" w:cs="Tahoma"/>
        </w:rPr>
        <w:t>alle</w:t>
      </w:r>
      <w:r>
        <w:rPr>
          <w:rFonts w:ascii="Tahoma" w:eastAsia="Tahoma" w:hAnsi="Tahoma" w:cs="Tahoma"/>
          <w:color w:val="000000"/>
        </w:rPr>
        <w:t xml:space="preserve"> comunità protagoniste, sia italiane che straniere.</w:t>
      </w:r>
    </w:p>
    <w:p w14:paraId="00000019" w14:textId="77777777" w:rsidR="004E40CB" w:rsidRDefault="004E40CB">
      <w:pPr>
        <w:pBdr>
          <w:top w:val="nil"/>
          <w:left w:val="nil"/>
          <w:bottom w:val="nil"/>
          <w:right w:val="nil"/>
          <w:between w:val="nil"/>
        </w:pBdr>
        <w:spacing w:line="240" w:lineRule="auto"/>
        <w:ind w:left="0" w:hanging="2"/>
        <w:jc w:val="both"/>
        <w:rPr>
          <w:rFonts w:ascii="Tahoma" w:eastAsia="Tahoma" w:hAnsi="Tahoma" w:cs="Tahoma"/>
        </w:rPr>
      </w:pPr>
    </w:p>
    <w:p w14:paraId="0000001A" w14:textId="77777777" w:rsidR="004E40CB" w:rsidRDefault="00B7493B">
      <w:pPr>
        <w:pBdr>
          <w:top w:val="nil"/>
          <w:left w:val="nil"/>
          <w:bottom w:val="nil"/>
          <w:right w:val="nil"/>
          <w:between w:val="nil"/>
        </w:pBdr>
        <w:spacing w:line="240" w:lineRule="auto"/>
        <w:ind w:left="0" w:hanging="2"/>
        <w:jc w:val="both"/>
        <w:rPr>
          <w:rFonts w:ascii="Tahoma" w:eastAsia="Tahoma" w:hAnsi="Tahoma" w:cs="Tahoma"/>
        </w:rPr>
      </w:pPr>
      <w:r>
        <w:rPr>
          <w:rFonts w:ascii="Tahoma" w:eastAsia="Tahoma" w:hAnsi="Tahoma" w:cs="Tahoma"/>
          <w:color w:val="000000"/>
        </w:rPr>
        <w:t>Riconfermata, dal 15 al 17 settembre</w:t>
      </w:r>
      <w:r>
        <w:rPr>
          <w:rFonts w:ascii="Tahoma" w:eastAsia="Tahoma" w:hAnsi="Tahoma" w:cs="Tahoma"/>
        </w:rPr>
        <w:t>,</w:t>
      </w:r>
      <w:r>
        <w:rPr>
          <w:rFonts w:ascii="Tahoma" w:eastAsia="Tahoma" w:hAnsi="Tahoma" w:cs="Tahoma"/>
          <w:color w:val="000000"/>
        </w:rPr>
        <w:t xml:space="preserve"> la </w:t>
      </w:r>
      <w:r>
        <w:rPr>
          <w:rFonts w:ascii="Tahoma" w:eastAsia="Tahoma" w:hAnsi="Tahoma" w:cs="Tahoma"/>
        </w:rPr>
        <w:t xml:space="preserve">tanto apprezzata </w:t>
      </w:r>
      <w:r>
        <w:rPr>
          <w:rFonts w:ascii="Tahoma" w:eastAsia="Tahoma" w:hAnsi="Tahoma" w:cs="Tahoma"/>
          <w:color w:val="000000"/>
        </w:rPr>
        <w:t xml:space="preserve">cornice delle </w:t>
      </w:r>
      <w:r>
        <w:rPr>
          <w:rFonts w:ascii="Tahoma" w:eastAsia="Tahoma" w:hAnsi="Tahoma" w:cs="Tahoma"/>
          <w:b/>
          <w:color w:val="000000"/>
        </w:rPr>
        <w:t xml:space="preserve">Riflessioni di Tocatì con incontri, proiezioni e presentazioni </w:t>
      </w:r>
      <w:r>
        <w:rPr>
          <w:rFonts w:ascii="Tahoma" w:eastAsia="Tahoma" w:hAnsi="Tahoma" w:cs="Tahoma"/>
          <w:color w:val="000000"/>
        </w:rPr>
        <w:t xml:space="preserve">in cui </w:t>
      </w:r>
      <w:r>
        <w:rPr>
          <w:rFonts w:ascii="Tahoma" w:eastAsia="Tahoma" w:hAnsi="Tahoma" w:cs="Tahoma"/>
        </w:rPr>
        <w:t>docenti universitari,</w:t>
      </w:r>
      <w:r>
        <w:rPr>
          <w:rFonts w:ascii="Tahoma" w:eastAsia="Tahoma" w:hAnsi="Tahoma" w:cs="Tahoma"/>
          <w:color w:val="000000"/>
        </w:rPr>
        <w:t xml:space="preserve"> pedagogisti,</w:t>
      </w:r>
      <w:r>
        <w:rPr>
          <w:rFonts w:ascii="Tahoma" w:eastAsia="Tahoma" w:hAnsi="Tahoma" w:cs="Tahoma"/>
        </w:rPr>
        <w:t xml:space="preserve"> </w:t>
      </w:r>
      <w:r>
        <w:rPr>
          <w:rFonts w:ascii="Tahoma" w:eastAsia="Tahoma" w:hAnsi="Tahoma" w:cs="Tahoma"/>
          <w:color w:val="000000"/>
        </w:rPr>
        <w:t>p</w:t>
      </w:r>
      <w:r>
        <w:rPr>
          <w:rFonts w:ascii="Tahoma" w:eastAsia="Tahoma" w:hAnsi="Tahoma" w:cs="Tahoma"/>
        </w:rPr>
        <w:t xml:space="preserve">sicologi e psichiatri, redattori ed editori, scrittori e illustratori e </w:t>
      </w:r>
      <w:r>
        <w:rPr>
          <w:rFonts w:ascii="Tahoma" w:eastAsia="Tahoma" w:hAnsi="Tahoma" w:cs="Tahoma"/>
          <w:color w:val="000000"/>
        </w:rPr>
        <w:t xml:space="preserve">personalità del mondo dello spettacolo </w:t>
      </w:r>
      <w:r>
        <w:rPr>
          <w:rFonts w:ascii="Tahoma" w:eastAsia="Tahoma" w:hAnsi="Tahoma" w:cs="Tahoma"/>
        </w:rPr>
        <w:t>r</w:t>
      </w:r>
      <w:r>
        <w:rPr>
          <w:rFonts w:ascii="Tahoma" w:eastAsia="Tahoma" w:hAnsi="Tahoma" w:cs="Tahoma"/>
          <w:color w:val="000000"/>
        </w:rPr>
        <w:t>accont</w:t>
      </w:r>
      <w:r>
        <w:rPr>
          <w:rFonts w:ascii="Tahoma" w:eastAsia="Tahoma" w:hAnsi="Tahoma" w:cs="Tahoma"/>
        </w:rPr>
        <w:t>eranno</w:t>
      </w:r>
      <w:r>
        <w:rPr>
          <w:rFonts w:ascii="Tahoma" w:eastAsia="Tahoma" w:hAnsi="Tahoma" w:cs="Tahoma"/>
          <w:color w:val="000000"/>
        </w:rPr>
        <w:t xml:space="preserve"> il tema del gioco con varie sfaccettature ed esem</w:t>
      </w:r>
      <w:r>
        <w:rPr>
          <w:rFonts w:ascii="Tahoma" w:eastAsia="Tahoma" w:hAnsi="Tahoma" w:cs="Tahoma"/>
        </w:rPr>
        <w:t>pi</w:t>
      </w:r>
      <w:r>
        <w:rPr>
          <w:rFonts w:ascii="Tahoma" w:eastAsia="Tahoma" w:hAnsi="Tahoma" w:cs="Tahoma"/>
          <w:color w:val="000000"/>
        </w:rPr>
        <w:t xml:space="preserve">. Tra i tanti ospiti confermati domenica 17 saranno presenti: </w:t>
      </w:r>
      <w:r>
        <w:rPr>
          <w:rFonts w:ascii="Tahoma" w:eastAsia="Tahoma" w:hAnsi="Tahoma" w:cs="Tahoma"/>
          <w:b/>
        </w:rPr>
        <w:t>Franco Arminio</w:t>
      </w:r>
      <w:r>
        <w:rPr>
          <w:rFonts w:ascii="Tahoma" w:eastAsia="Tahoma" w:hAnsi="Tahoma" w:cs="Tahoma"/>
        </w:rPr>
        <w:t xml:space="preserve">, scrittore, poeta e regista si definisce un "paesologo" per l’amore e la compassione che esprime nel raccontare la realtà dei piccoli paesi d’Italia e delle sue genti semplici. Autore di diversi documentari e collaboratore di alcune fra le più importanti testate locali e nazionali, Franco Arminio, durante le Riflessioni di Tocatì, farà un intervento sul tema del gioco attraverso la sua poetica; </w:t>
      </w:r>
      <w:r>
        <w:rPr>
          <w:rFonts w:ascii="Tahoma" w:eastAsia="Tahoma" w:hAnsi="Tahoma" w:cs="Tahoma"/>
          <w:b/>
        </w:rPr>
        <w:t>Daniela Lucangeli</w:t>
      </w:r>
      <w:r>
        <w:rPr>
          <w:rFonts w:ascii="Tahoma" w:eastAsia="Tahoma" w:hAnsi="Tahoma" w:cs="Tahoma"/>
        </w:rPr>
        <w:t>, professoressa di Psicologia dello Sviluppo all’Università di Padova ed esperta di psicologia dell’apprendimento, è specializzata in aree di ricerca legate  ai processi maturazionali del neurosviluppo con particolare attenzione al rapporto tra apprendimento ed emozioni. È autrice di diverse pubblicazioni su riviste peer-reviewed e membro del comitato di redazione del Journal of Learning Disabilities. All’interno delle Riflessioni Tocatì, Daniela Lucangeli, proporrà un’analisi, quanto mai contempora</w:t>
      </w:r>
      <w:r>
        <w:t>nea, sull’implicazione che, tecnologia e gioco, hanno sullo sviluppo cognitivo dei bambini.</w:t>
      </w:r>
      <w:r>
        <w:rPr>
          <w:rFonts w:ascii="Tahoma" w:eastAsia="Tahoma" w:hAnsi="Tahoma" w:cs="Tahoma"/>
          <w:b/>
        </w:rPr>
        <w:t xml:space="preserve"> Alberto Pellai</w:t>
      </w:r>
      <w:r>
        <w:rPr>
          <w:rFonts w:ascii="Tahoma" w:eastAsia="Tahoma" w:hAnsi="Tahoma" w:cs="Tahoma"/>
        </w:rPr>
        <w:t>, medico e psicoterapeuta, s</w:t>
      </w:r>
      <w:r>
        <w:rPr>
          <w:rFonts w:ascii="Tahoma" w:eastAsia="Tahoma" w:hAnsi="Tahoma" w:cs="Tahoma"/>
          <w:color w:val="202122"/>
          <w:highlight w:val="white"/>
        </w:rPr>
        <w:t>i è specializzato nel 2009 in Psicoterapia Cognitivo Comportamenta</w:t>
      </w:r>
      <w:r>
        <w:rPr>
          <w:rFonts w:ascii="Tahoma" w:eastAsia="Tahoma" w:hAnsi="Tahoma" w:cs="Tahoma"/>
          <w:highlight w:val="white"/>
        </w:rPr>
        <w:t>le</w:t>
      </w:r>
      <w:r>
        <w:rPr>
          <w:rFonts w:ascii="Tahoma" w:eastAsia="Tahoma" w:hAnsi="Tahoma" w:cs="Tahoma"/>
          <w:color w:val="202122"/>
          <w:highlight w:val="white"/>
        </w:rPr>
        <w:t xml:space="preserve"> dell’Età Evolutiva e nel 2020 è stato convocato nella Commissione per la famiglia costituita dal Ministro per le Pari Opportunità e la famiglia Elena Bonetti. Conduce moltissimi incontri di formazione e webinar per genitori in tutt'Italia e svolge attività di didattica in moltissimi corsi di laurea e specializzazione. A</w:t>
      </w:r>
      <w:r>
        <w:rPr>
          <w:rFonts w:ascii="Tahoma" w:eastAsia="Tahoma" w:hAnsi="Tahoma" w:cs="Tahoma"/>
        </w:rPr>
        <w:t>ppassionato da sempre ai temi che riguardano l’infanzia e l’adolescenza, Alberto Pellai svilupperà, per il momento Riflessioni di Tocatì 2023, il tema del gioco come momento formativo.</w:t>
      </w:r>
    </w:p>
    <w:p w14:paraId="0000001B" w14:textId="77777777" w:rsidR="004E40CB" w:rsidRDefault="004E40CB">
      <w:pPr>
        <w:pBdr>
          <w:top w:val="nil"/>
          <w:left w:val="nil"/>
          <w:bottom w:val="nil"/>
          <w:right w:val="nil"/>
          <w:between w:val="nil"/>
        </w:pBdr>
        <w:spacing w:line="240" w:lineRule="auto"/>
        <w:ind w:left="0" w:hanging="2"/>
        <w:jc w:val="both"/>
        <w:rPr>
          <w:rFonts w:ascii="Tahoma" w:eastAsia="Tahoma" w:hAnsi="Tahoma" w:cs="Tahoma"/>
        </w:rPr>
      </w:pPr>
    </w:p>
    <w:p w14:paraId="0000001C"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b/>
          <w:color w:val="000000"/>
          <w:sz w:val="20"/>
          <w:szCs w:val="20"/>
        </w:rPr>
        <w:t>Ricordiamo a tutti:</w:t>
      </w:r>
    </w:p>
    <w:p w14:paraId="0000001D"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00"/>
          <w:sz w:val="20"/>
          <w:szCs w:val="20"/>
        </w:rPr>
        <w:t>– di evitare di creare assembramenti;</w:t>
      </w:r>
    </w:p>
    <w:p w14:paraId="0000001E"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00"/>
          <w:sz w:val="20"/>
          <w:szCs w:val="20"/>
        </w:rPr>
        <w:t>– di prestare attenzione alla segnaletica presente nelle aree;</w:t>
      </w:r>
    </w:p>
    <w:p w14:paraId="0000001F"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00"/>
          <w:sz w:val="20"/>
          <w:szCs w:val="20"/>
        </w:rPr>
        <w:t xml:space="preserve">– che alcuni eventi, come i </w:t>
      </w:r>
      <w:r>
        <w:rPr>
          <w:rFonts w:ascii="Tahoma" w:eastAsia="Tahoma" w:hAnsi="Tahoma" w:cs="Tahoma"/>
          <w:b/>
          <w:color w:val="000000"/>
          <w:sz w:val="20"/>
          <w:szCs w:val="20"/>
        </w:rPr>
        <w:t xml:space="preserve">Laboratori Delle Riflessioni Bambini </w:t>
      </w:r>
      <w:r>
        <w:rPr>
          <w:rFonts w:ascii="Tahoma" w:eastAsia="Tahoma" w:hAnsi="Tahoma" w:cs="Tahoma"/>
          <w:color w:val="000000"/>
          <w:sz w:val="20"/>
          <w:szCs w:val="20"/>
        </w:rPr>
        <w:t>e</w:t>
      </w:r>
      <w:r>
        <w:rPr>
          <w:rFonts w:ascii="Tahoma" w:eastAsia="Tahoma" w:hAnsi="Tahoma" w:cs="Tahoma"/>
          <w:b/>
          <w:color w:val="000000"/>
          <w:sz w:val="20"/>
          <w:szCs w:val="20"/>
        </w:rPr>
        <w:t xml:space="preserve"> Adulti</w:t>
      </w:r>
      <w:r>
        <w:rPr>
          <w:rFonts w:ascii="Tahoma" w:eastAsia="Tahoma" w:hAnsi="Tahoma" w:cs="Tahoma"/>
          <w:color w:val="000000"/>
          <w:sz w:val="20"/>
          <w:szCs w:val="20"/>
        </w:rPr>
        <w:t>,</w:t>
      </w:r>
      <w:r>
        <w:rPr>
          <w:rFonts w:ascii="Tahoma" w:eastAsia="Tahoma" w:hAnsi="Tahoma" w:cs="Tahoma"/>
          <w:b/>
          <w:color w:val="000000"/>
          <w:sz w:val="20"/>
          <w:szCs w:val="20"/>
        </w:rPr>
        <w:t xml:space="preserve"> </w:t>
      </w:r>
      <w:r>
        <w:rPr>
          <w:rFonts w:ascii="Tahoma" w:eastAsia="Tahoma" w:hAnsi="Tahoma" w:cs="Tahoma"/>
          <w:color w:val="000000"/>
          <w:sz w:val="20"/>
          <w:szCs w:val="20"/>
        </w:rPr>
        <w:t>sono a prenotazione;</w:t>
      </w:r>
    </w:p>
    <w:p w14:paraId="00000020"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00"/>
          <w:sz w:val="20"/>
          <w:szCs w:val="20"/>
        </w:rPr>
        <w:lastRenderedPageBreak/>
        <w:t>– che alcuni eventi sono a numero chiuso o su prenotazione e pertanto soggetti ad esaurimento posti;</w:t>
      </w:r>
    </w:p>
    <w:p w14:paraId="00000021"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00"/>
          <w:sz w:val="20"/>
          <w:szCs w:val="20"/>
        </w:rPr>
        <w:t>– che l’accesso alle aree del festival sarà regolamentato in funzione delle disposizioni ministeriali in vigore;</w:t>
      </w:r>
    </w:p>
    <w:p w14:paraId="00000022"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A"/>
          <w:sz w:val="20"/>
          <w:szCs w:val="20"/>
        </w:rPr>
        <w:t xml:space="preserve"> che in caso di pioggia il festival si tiene </w:t>
      </w:r>
      <w:r>
        <w:rPr>
          <w:rFonts w:ascii="Tahoma" w:eastAsia="Tahoma" w:hAnsi="Tahoma" w:cs="Tahoma"/>
          <w:color w:val="000000"/>
          <w:sz w:val="20"/>
          <w:szCs w:val="20"/>
        </w:rPr>
        <w:t>regolarmente, in parte,</w:t>
      </w:r>
      <w:r>
        <w:rPr>
          <w:rFonts w:ascii="Tahoma" w:eastAsia="Tahoma" w:hAnsi="Tahoma" w:cs="Tahoma"/>
          <w:color w:val="00000A"/>
          <w:sz w:val="20"/>
          <w:szCs w:val="20"/>
        </w:rPr>
        <w:t xml:space="preserve"> in spazi al coperto;</w:t>
      </w:r>
    </w:p>
    <w:p w14:paraId="00000023" w14:textId="77777777" w:rsidR="004E40CB" w:rsidRDefault="00B7493B">
      <w:pPr>
        <w:pBdr>
          <w:top w:val="nil"/>
          <w:left w:val="nil"/>
          <w:bottom w:val="nil"/>
          <w:right w:val="nil"/>
          <w:between w:val="nil"/>
        </w:pBdr>
        <w:ind w:left="0" w:hanging="2"/>
        <w:rPr>
          <w:rFonts w:ascii="Tahoma" w:eastAsia="Tahoma" w:hAnsi="Tahoma" w:cs="Tahoma"/>
          <w:color w:val="00000A"/>
          <w:sz w:val="20"/>
          <w:szCs w:val="20"/>
        </w:rPr>
      </w:pPr>
      <w:r>
        <w:rPr>
          <w:rFonts w:ascii="Tahoma" w:eastAsia="Tahoma" w:hAnsi="Tahoma" w:cs="Tahoma"/>
          <w:color w:val="000000"/>
          <w:sz w:val="20"/>
          <w:szCs w:val="20"/>
        </w:rPr>
        <w:t xml:space="preserve">– </w:t>
      </w:r>
      <w:r>
        <w:rPr>
          <w:rFonts w:ascii="Tahoma" w:eastAsia="Tahoma" w:hAnsi="Tahoma" w:cs="Tahoma"/>
          <w:color w:val="00000A"/>
          <w:sz w:val="20"/>
          <w:szCs w:val="20"/>
        </w:rPr>
        <w:t>che l’entrata del festival è gratuito.</w:t>
      </w:r>
      <w:r>
        <w:rPr>
          <w:rFonts w:ascii="Tahoma" w:eastAsia="Tahoma" w:hAnsi="Tahoma" w:cs="Tahoma"/>
          <w:color w:val="00000A"/>
          <w:sz w:val="20"/>
          <w:szCs w:val="20"/>
        </w:rPr>
        <w:br/>
      </w:r>
    </w:p>
    <w:p w14:paraId="00000024" w14:textId="77777777" w:rsidR="004E40CB" w:rsidRDefault="00B7493B">
      <w:pPr>
        <w:pBdr>
          <w:top w:val="nil"/>
          <w:left w:val="nil"/>
          <w:bottom w:val="nil"/>
          <w:right w:val="nil"/>
          <w:between w:val="nil"/>
        </w:pBdr>
        <w:ind w:left="0" w:hanging="2"/>
        <w:jc w:val="both"/>
        <w:rPr>
          <w:rFonts w:ascii="Tahoma" w:eastAsia="Tahoma" w:hAnsi="Tahoma" w:cs="Tahoma"/>
          <w:color w:val="00000A"/>
          <w:sz w:val="20"/>
          <w:szCs w:val="20"/>
        </w:rPr>
      </w:pPr>
      <w:r>
        <w:rPr>
          <w:rFonts w:ascii="Tahoma" w:eastAsia="Tahoma" w:hAnsi="Tahoma" w:cs="Tahoma"/>
          <w:b/>
          <w:color w:val="00000A"/>
          <w:sz w:val="20"/>
          <w:szCs w:val="20"/>
        </w:rPr>
        <w:t>Servizi:</w:t>
      </w:r>
    </w:p>
    <w:p w14:paraId="00000025"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0A"/>
          <w:sz w:val="20"/>
          <w:szCs w:val="20"/>
        </w:rPr>
        <w:t>Anche per questa edizione del Festival saranno garantite le postazioni nursery gestite dell’associazione Il Melograno.</w:t>
      </w:r>
    </w:p>
    <w:p w14:paraId="00000026" w14:textId="77777777" w:rsidR="004E40CB" w:rsidRDefault="004E40CB">
      <w:pPr>
        <w:pBdr>
          <w:top w:val="nil"/>
          <w:left w:val="nil"/>
          <w:bottom w:val="nil"/>
          <w:right w:val="nil"/>
          <w:between w:val="nil"/>
        </w:pBdr>
        <w:spacing w:line="240" w:lineRule="auto"/>
        <w:ind w:left="0" w:hanging="2"/>
        <w:jc w:val="both"/>
        <w:rPr>
          <w:rFonts w:ascii="Tahoma" w:eastAsia="Tahoma" w:hAnsi="Tahoma" w:cs="Tahoma"/>
          <w:color w:val="000000"/>
          <w:sz w:val="20"/>
          <w:szCs w:val="20"/>
        </w:rPr>
      </w:pPr>
    </w:p>
    <w:p w14:paraId="00000027" w14:textId="77777777" w:rsidR="004E40CB" w:rsidRDefault="00B7493B">
      <w:pPr>
        <w:pBdr>
          <w:top w:val="nil"/>
          <w:left w:val="nil"/>
          <w:bottom w:val="nil"/>
          <w:right w:val="nil"/>
          <w:between w:val="nil"/>
        </w:pBdr>
        <w:spacing w:line="240" w:lineRule="auto"/>
        <w:ind w:left="0" w:hanging="2"/>
        <w:jc w:val="both"/>
        <w:rPr>
          <w:rFonts w:ascii="Tahoma" w:eastAsia="Tahoma" w:hAnsi="Tahoma" w:cs="Tahoma"/>
          <w:color w:val="00000A"/>
          <w:sz w:val="20"/>
          <w:szCs w:val="20"/>
        </w:rPr>
      </w:pPr>
      <w:r>
        <w:rPr>
          <w:rFonts w:ascii="Tahoma" w:eastAsia="Tahoma" w:hAnsi="Tahoma" w:cs="Tahoma"/>
          <w:b/>
          <w:color w:val="000000"/>
          <w:sz w:val="20"/>
          <w:szCs w:val="20"/>
        </w:rPr>
        <w:t>Organizzatori:</w:t>
      </w:r>
    </w:p>
    <w:p w14:paraId="00000028" w14:textId="77777777" w:rsidR="004E40CB" w:rsidRDefault="00B7493B">
      <w:pPr>
        <w:pBdr>
          <w:top w:val="nil"/>
          <w:left w:val="nil"/>
          <w:bottom w:val="nil"/>
          <w:right w:val="nil"/>
          <w:between w:val="nil"/>
        </w:pBdr>
        <w:spacing w:line="240" w:lineRule="auto"/>
        <w:ind w:left="0" w:hanging="2"/>
        <w:jc w:val="both"/>
        <w:rPr>
          <w:rFonts w:ascii="Tahoma" w:eastAsia="Tahoma" w:hAnsi="Tahoma" w:cs="Tahoma"/>
          <w:color w:val="00000A"/>
          <w:sz w:val="20"/>
          <w:szCs w:val="20"/>
        </w:rPr>
      </w:pPr>
      <w:r>
        <w:rPr>
          <w:rFonts w:ascii="Tahoma" w:eastAsia="Tahoma" w:hAnsi="Tahoma" w:cs="Tahoma"/>
          <w:color w:val="00000A"/>
          <w:sz w:val="20"/>
          <w:szCs w:val="20"/>
        </w:rPr>
        <w:t>Tocatì è organizzato da Associazione Giochi Antichi (AGA), in collaborazione con il Comune di Verona, patrocinato dall’Università degli Studi di Verona, dall’Associazione Europea Giochi e Sport Tradizionali (AEJEST) e dal MIC - Ministero della Cultura Italiana con la collaborazione e il sostengo dell’ ICPI - Istituto Centrale per il Patrimonio Immateriale e della Regione Veneto.</w:t>
      </w:r>
    </w:p>
    <w:p w14:paraId="00000029" w14:textId="77777777" w:rsidR="004E40CB" w:rsidRDefault="004E40CB">
      <w:pPr>
        <w:pBdr>
          <w:top w:val="nil"/>
          <w:left w:val="nil"/>
          <w:bottom w:val="nil"/>
          <w:right w:val="nil"/>
          <w:between w:val="nil"/>
        </w:pBdr>
        <w:ind w:left="0" w:hanging="2"/>
        <w:jc w:val="both"/>
        <w:rPr>
          <w:rFonts w:ascii="Tahoma" w:eastAsia="Tahoma" w:hAnsi="Tahoma" w:cs="Tahoma"/>
          <w:color w:val="00000A"/>
          <w:sz w:val="20"/>
          <w:szCs w:val="20"/>
        </w:rPr>
      </w:pPr>
    </w:p>
    <w:p w14:paraId="0000002A"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b/>
          <w:color w:val="000000"/>
          <w:sz w:val="20"/>
          <w:szCs w:val="20"/>
        </w:rPr>
        <w:t>Informazioni sul Festival</w:t>
      </w:r>
    </w:p>
    <w:p w14:paraId="0000002B"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00"/>
          <w:sz w:val="20"/>
          <w:szCs w:val="20"/>
        </w:rPr>
        <w:t>Nato nel 2003, il Festival ha avuto subito successo. Dal 2006 viene dedicato ogni anno ad un diverso Paese rappresentato da giochi, musiche, danze tradizionali, artigianati e specialità gastronomiche (2006 Spagna, 2007 Croazia, 2008 Scozia, 2009 Grecia, 2010 Svizzera, 2011 vari Paesi del mondo in occasione del congresso mondiale degli esperti di gioco ITSGA - International Traditional Sports and Games Association, 2012 tutti i Paesi Ospiti in precedenza hanno inviato una rappresentanza per celebrare il decennale del Tocatì, 2013 Ungheria, 2014 Messico, 2015 Catalunya, 2016 Repubblica Popolare Cinese, 2017 vari paesi europei legati dal tema della lotta, 2018 La Francia del Sud, 2019 La Bretagna, 2020 Le Italie dei Borghi in gioco, 2021 Belgio, Cipro, Croazia e Francia, 2022 Belgio, Cipro, Croazia, Francia, Grecia, Ira</w:t>
      </w:r>
      <w:r>
        <w:rPr>
          <w:rFonts w:ascii="Tahoma" w:eastAsia="Tahoma" w:hAnsi="Tahoma" w:cs="Tahoma"/>
          <w:sz w:val="20"/>
          <w:szCs w:val="20"/>
        </w:rPr>
        <w:t>n, Messico, Scozia, Slovenia, Spagna, Svizzera, Ungh</w:t>
      </w:r>
      <w:r>
        <w:rPr>
          <w:rFonts w:ascii="Tahoma" w:eastAsia="Tahoma" w:hAnsi="Tahoma" w:cs="Tahoma"/>
          <w:sz w:val="20"/>
          <w:szCs w:val="20"/>
          <w:highlight w:val="white"/>
        </w:rPr>
        <w:t>eria</w:t>
      </w:r>
      <w:r>
        <w:rPr>
          <w:rFonts w:ascii="Tahoma" w:eastAsia="Tahoma" w:hAnsi="Tahoma" w:cs="Tahoma"/>
          <w:color w:val="000000"/>
          <w:sz w:val="20"/>
          <w:szCs w:val="20"/>
          <w:highlight w:val="white"/>
        </w:rPr>
        <w:t>)</w:t>
      </w:r>
      <w:r>
        <w:rPr>
          <w:rFonts w:ascii="Tahoma" w:eastAsia="Tahoma" w:hAnsi="Tahoma" w:cs="Tahoma"/>
          <w:color w:val="000000"/>
          <w:sz w:val="20"/>
          <w:szCs w:val="20"/>
        </w:rPr>
        <w:t>. Il Festival è da sempre attento a sostenibilità e ambiente ed utilizza energia proveniente da fonti rinnovabili. Dal 2015 ha ottenuto ogni anno la certificazione internazionale ISO 20121 come evento sostenibile.</w:t>
      </w:r>
    </w:p>
    <w:p w14:paraId="0000002C" w14:textId="77777777" w:rsidR="004E40CB" w:rsidRDefault="004E40CB">
      <w:pPr>
        <w:pBdr>
          <w:top w:val="nil"/>
          <w:left w:val="nil"/>
          <w:bottom w:val="nil"/>
          <w:right w:val="nil"/>
          <w:between w:val="nil"/>
        </w:pBdr>
        <w:ind w:left="0" w:hanging="2"/>
        <w:jc w:val="both"/>
        <w:rPr>
          <w:rFonts w:ascii="Tahoma" w:eastAsia="Tahoma" w:hAnsi="Tahoma" w:cs="Tahoma"/>
          <w:color w:val="000000"/>
          <w:sz w:val="20"/>
          <w:szCs w:val="20"/>
        </w:rPr>
      </w:pPr>
    </w:p>
    <w:p w14:paraId="0000002D" w14:textId="77777777" w:rsidR="004E40CB" w:rsidRDefault="00B7493B">
      <w:pPr>
        <w:pBdr>
          <w:top w:val="nil"/>
          <w:left w:val="nil"/>
          <w:bottom w:val="nil"/>
          <w:right w:val="nil"/>
          <w:between w:val="nil"/>
        </w:pBdr>
        <w:ind w:left="0" w:hanging="2"/>
        <w:jc w:val="both"/>
        <w:rPr>
          <w:rFonts w:ascii="Tahoma" w:eastAsia="Tahoma" w:hAnsi="Tahoma" w:cs="Tahoma"/>
          <w:b/>
          <w:sz w:val="20"/>
          <w:szCs w:val="20"/>
        </w:rPr>
      </w:pPr>
      <w:r>
        <w:rPr>
          <w:rFonts w:ascii="Tahoma" w:eastAsia="Tahoma" w:hAnsi="Tahoma" w:cs="Tahoma"/>
          <w:b/>
          <w:color w:val="000000"/>
          <w:sz w:val="20"/>
          <w:szCs w:val="20"/>
        </w:rPr>
        <w:t>Tocatì, programma di attività condiviso da comunità e istituzioni di 5 paes</w:t>
      </w:r>
      <w:r>
        <w:rPr>
          <w:rFonts w:ascii="Tahoma" w:eastAsia="Tahoma" w:hAnsi="Tahoma" w:cs="Tahoma"/>
          <w:b/>
          <w:sz w:val="20"/>
          <w:szCs w:val="20"/>
        </w:rPr>
        <w:t>i: Cipro, Croazia, Francia, Belgio, Italia (capofila) con AGA.</w:t>
      </w:r>
    </w:p>
    <w:p w14:paraId="0000002E" w14:textId="77777777" w:rsidR="004E40CB" w:rsidRDefault="004E40CB">
      <w:pPr>
        <w:pBdr>
          <w:top w:val="nil"/>
          <w:left w:val="nil"/>
          <w:bottom w:val="nil"/>
          <w:right w:val="nil"/>
          <w:between w:val="nil"/>
        </w:pBdr>
        <w:ind w:left="0" w:hanging="2"/>
        <w:jc w:val="both"/>
        <w:rPr>
          <w:rFonts w:ascii="Tahoma" w:eastAsia="Tahoma" w:hAnsi="Tahoma" w:cs="Tahoma"/>
          <w:b/>
          <w:sz w:val="20"/>
          <w:szCs w:val="20"/>
        </w:rPr>
      </w:pPr>
    </w:p>
    <w:p w14:paraId="0000002F" w14:textId="77777777" w:rsidR="004E40CB" w:rsidRDefault="00B7493B">
      <w:pPr>
        <w:pBdr>
          <w:top w:val="nil"/>
          <w:left w:val="nil"/>
          <w:bottom w:val="nil"/>
          <w:right w:val="nil"/>
          <w:between w:val="nil"/>
        </w:pBdr>
        <w:ind w:left="0" w:hanging="2"/>
        <w:jc w:val="both"/>
        <w:rPr>
          <w:rFonts w:ascii="Tahoma" w:eastAsia="Tahoma" w:hAnsi="Tahoma" w:cs="Tahoma"/>
          <w:color w:val="00000A"/>
          <w:sz w:val="20"/>
          <w:szCs w:val="20"/>
        </w:rPr>
      </w:pPr>
      <w:r>
        <w:rPr>
          <w:rFonts w:ascii="Tahoma" w:eastAsia="Tahoma" w:hAnsi="Tahoma" w:cs="Tahoma"/>
          <w:b/>
          <w:color w:val="00000A"/>
          <w:sz w:val="20"/>
          <w:szCs w:val="20"/>
        </w:rPr>
        <w:t>Per informazioni</w:t>
      </w:r>
    </w:p>
    <w:p w14:paraId="00000030" w14:textId="77777777" w:rsidR="004E40CB" w:rsidRDefault="00B7493B">
      <w:pPr>
        <w:pBdr>
          <w:top w:val="nil"/>
          <w:left w:val="nil"/>
          <w:bottom w:val="nil"/>
          <w:right w:val="nil"/>
          <w:between w:val="nil"/>
        </w:pBdr>
        <w:ind w:left="0" w:hanging="2"/>
        <w:jc w:val="both"/>
        <w:rPr>
          <w:rFonts w:ascii="Tahoma" w:eastAsia="Tahoma" w:hAnsi="Tahoma" w:cs="Tahoma"/>
          <w:color w:val="00000A"/>
          <w:sz w:val="20"/>
          <w:szCs w:val="20"/>
        </w:rPr>
      </w:pPr>
      <w:r>
        <w:rPr>
          <w:rFonts w:ascii="Tahoma" w:eastAsia="Tahoma" w:hAnsi="Tahoma" w:cs="Tahoma"/>
          <w:i/>
          <w:color w:val="00000A"/>
          <w:sz w:val="20"/>
          <w:szCs w:val="20"/>
        </w:rPr>
        <w:t>Segreteria del Festival e Associazione Giochi Antichi</w:t>
      </w:r>
    </w:p>
    <w:p w14:paraId="00000031"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0A"/>
          <w:sz w:val="20"/>
          <w:szCs w:val="20"/>
        </w:rPr>
        <w:t>cell. 342 7842761 – cell. 3468083194</w:t>
      </w:r>
    </w:p>
    <w:p w14:paraId="00000032" w14:textId="77777777" w:rsidR="004E40CB" w:rsidRDefault="00EA1784">
      <w:pPr>
        <w:pBdr>
          <w:top w:val="nil"/>
          <w:left w:val="nil"/>
          <w:bottom w:val="nil"/>
          <w:right w:val="nil"/>
          <w:between w:val="nil"/>
        </w:pBdr>
        <w:ind w:left="0" w:hanging="2"/>
        <w:jc w:val="both"/>
        <w:rPr>
          <w:rFonts w:ascii="Tahoma" w:eastAsia="Tahoma" w:hAnsi="Tahoma" w:cs="Tahoma"/>
          <w:color w:val="000000"/>
          <w:sz w:val="20"/>
          <w:szCs w:val="20"/>
        </w:rPr>
      </w:pPr>
      <w:hyperlink r:id="rId6">
        <w:r w:rsidR="00B7493B">
          <w:rPr>
            <w:rFonts w:ascii="Tahoma" w:eastAsia="Tahoma" w:hAnsi="Tahoma" w:cs="Tahoma"/>
            <w:color w:val="0000FF"/>
            <w:sz w:val="20"/>
            <w:szCs w:val="20"/>
            <w:u w:val="single"/>
          </w:rPr>
          <w:t>www.tocati.it</w:t>
        </w:r>
      </w:hyperlink>
      <w:r w:rsidR="00B7493B">
        <w:rPr>
          <w:rFonts w:ascii="Tahoma" w:eastAsia="Tahoma" w:hAnsi="Tahoma" w:cs="Tahoma"/>
          <w:color w:val="000000"/>
          <w:sz w:val="20"/>
          <w:szCs w:val="20"/>
        </w:rPr>
        <w:t xml:space="preserve"> </w:t>
      </w:r>
      <w:r w:rsidR="00B7493B">
        <w:rPr>
          <w:rFonts w:ascii="Tahoma" w:eastAsia="Tahoma" w:hAnsi="Tahoma" w:cs="Tahoma"/>
          <w:color w:val="00000A"/>
          <w:sz w:val="20"/>
          <w:szCs w:val="20"/>
        </w:rPr>
        <w:t xml:space="preserve">- </w:t>
      </w:r>
      <w:r w:rsidR="00B7493B">
        <w:rPr>
          <w:rFonts w:ascii="Tahoma" w:eastAsia="Tahoma" w:hAnsi="Tahoma" w:cs="Tahoma"/>
          <w:color w:val="0000FF"/>
          <w:sz w:val="20"/>
          <w:szCs w:val="20"/>
          <w:u w:val="single"/>
        </w:rPr>
        <w:t>info@tocati.it</w:t>
      </w:r>
    </w:p>
    <w:p w14:paraId="00000033" w14:textId="77777777" w:rsidR="004E40CB" w:rsidRDefault="00EA1784">
      <w:pPr>
        <w:pBdr>
          <w:top w:val="nil"/>
          <w:left w:val="nil"/>
          <w:bottom w:val="nil"/>
          <w:right w:val="nil"/>
          <w:between w:val="nil"/>
        </w:pBdr>
        <w:ind w:left="0" w:hanging="2"/>
        <w:jc w:val="both"/>
        <w:rPr>
          <w:rFonts w:ascii="Tahoma" w:eastAsia="Tahoma" w:hAnsi="Tahoma" w:cs="Tahoma"/>
          <w:color w:val="000000"/>
          <w:sz w:val="20"/>
          <w:szCs w:val="20"/>
        </w:rPr>
      </w:pPr>
      <w:hyperlink r:id="rId7">
        <w:r w:rsidR="00B7493B">
          <w:rPr>
            <w:rFonts w:ascii="Tahoma" w:eastAsia="Tahoma" w:hAnsi="Tahoma" w:cs="Tahoma"/>
            <w:color w:val="0000FF"/>
            <w:sz w:val="20"/>
            <w:szCs w:val="20"/>
            <w:u w:val="single"/>
          </w:rPr>
          <w:t>www.associazionegiochiantichi.it</w:t>
        </w:r>
      </w:hyperlink>
      <w:r w:rsidR="00B7493B">
        <w:rPr>
          <w:rFonts w:ascii="Tahoma" w:eastAsia="Tahoma" w:hAnsi="Tahoma" w:cs="Tahoma"/>
          <w:color w:val="000000"/>
          <w:sz w:val="20"/>
          <w:szCs w:val="20"/>
        </w:rPr>
        <w:t xml:space="preserve"> </w:t>
      </w:r>
      <w:r w:rsidR="00B7493B">
        <w:rPr>
          <w:rFonts w:ascii="Tahoma" w:eastAsia="Tahoma" w:hAnsi="Tahoma" w:cs="Tahoma"/>
          <w:color w:val="00000A"/>
          <w:sz w:val="20"/>
          <w:szCs w:val="20"/>
        </w:rPr>
        <w:t xml:space="preserve">- </w:t>
      </w:r>
      <w:r w:rsidR="00B7493B">
        <w:rPr>
          <w:rFonts w:ascii="Tahoma" w:eastAsia="Tahoma" w:hAnsi="Tahoma" w:cs="Tahoma"/>
          <w:color w:val="0000FF"/>
          <w:sz w:val="20"/>
          <w:szCs w:val="20"/>
          <w:u w:val="single"/>
        </w:rPr>
        <w:t>info@associazionegiochiantichi.it</w:t>
      </w:r>
    </w:p>
    <w:p w14:paraId="00000034" w14:textId="77777777" w:rsidR="004E40CB" w:rsidRDefault="004E40CB">
      <w:pPr>
        <w:pBdr>
          <w:top w:val="nil"/>
          <w:left w:val="nil"/>
          <w:bottom w:val="nil"/>
          <w:right w:val="nil"/>
          <w:between w:val="nil"/>
        </w:pBdr>
        <w:ind w:left="0" w:hanging="2"/>
        <w:jc w:val="both"/>
        <w:rPr>
          <w:rFonts w:ascii="Tahoma" w:eastAsia="Tahoma" w:hAnsi="Tahoma" w:cs="Tahoma"/>
          <w:color w:val="000000"/>
          <w:sz w:val="20"/>
          <w:szCs w:val="20"/>
        </w:rPr>
      </w:pPr>
    </w:p>
    <w:p w14:paraId="00000035" w14:textId="77777777" w:rsidR="004E40CB" w:rsidRDefault="00B7493B">
      <w:pPr>
        <w:pBdr>
          <w:top w:val="nil"/>
          <w:left w:val="nil"/>
          <w:bottom w:val="nil"/>
          <w:right w:val="nil"/>
          <w:between w:val="nil"/>
        </w:pBdr>
        <w:ind w:left="0" w:hanging="2"/>
        <w:jc w:val="both"/>
        <w:rPr>
          <w:rFonts w:ascii="Tahoma" w:eastAsia="Tahoma" w:hAnsi="Tahoma" w:cs="Tahoma"/>
          <w:color w:val="00000A"/>
          <w:sz w:val="20"/>
          <w:szCs w:val="20"/>
        </w:rPr>
      </w:pPr>
      <w:r>
        <w:rPr>
          <w:rFonts w:ascii="Tahoma" w:eastAsia="Tahoma" w:hAnsi="Tahoma" w:cs="Tahoma"/>
          <w:i/>
          <w:color w:val="00000A"/>
          <w:sz w:val="20"/>
          <w:szCs w:val="20"/>
        </w:rPr>
        <w:t>Area Comunicazione Tocatì e Associazione Giochi Antichi</w:t>
      </w:r>
    </w:p>
    <w:p w14:paraId="00000036" w14:textId="77777777" w:rsidR="004E40CB" w:rsidRDefault="00B7493B">
      <w:pPr>
        <w:pBdr>
          <w:top w:val="nil"/>
          <w:left w:val="nil"/>
          <w:bottom w:val="nil"/>
          <w:right w:val="nil"/>
          <w:between w:val="nil"/>
        </w:pBdr>
        <w:ind w:left="0" w:hanging="2"/>
        <w:jc w:val="both"/>
        <w:rPr>
          <w:rFonts w:ascii="Tahoma" w:eastAsia="Tahoma" w:hAnsi="Tahoma" w:cs="Tahoma"/>
          <w:color w:val="0000FF"/>
          <w:sz w:val="20"/>
          <w:szCs w:val="20"/>
          <w:u w:val="single"/>
        </w:rPr>
      </w:pPr>
      <w:r>
        <w:rPr>
          <w:rFonts w:ascii="Tahoma" w:eastAsia="Tahoma" w:hAnsi="Tahoma" w:cs="Tahoma"/>
          <w:color w:val="00000A"/>
          <w:sz w:val="20"/>
          <w:szCs w:val="20"/>
        </w:rPr>
        <w:t>cell. 3495518741</w:t>
      </w:r>
    </w:p>
    <w:p w14:paraId="00000037"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FF"/>
          <w:sz w:val="20"/>
          <w:szCs w:val="20"/>
          <w:u w:val="single"/>
        </w:rPr>
        <w:t>comunicazione@tocati.it</w:t>
      </w:r>
    </w:p>
    <w:p w14:paraId="00000038" w14:textId="77777777" w:rsidR="004E40CB" w:rsidRDefault="004E40CB">
      <w:pPr>
        <w:pBdr>
          <w:top w:val="nil"/>
          <w:left w:val="nil"/>
          <w:bottom w:val="nil"/>
          <w:right w:val="nil"/>
          <w:between w:val="nil"/>
        </w:pBdr>
        <w:ind w:left="0" w:hanging="2"/>
        <w:jc w:val="both"/>
        <w:rPr>
          <w:rFonts w:ascii="Tahoma" w:eastAsia="Tahoma" w:hAnsi="Tahoma" w:cs="Tahoma"/>
          <w:color w:val="000000"/>
          <w:sz w:val="20"/>
          <w:szCs w:val="20"/>
        </w:rPr>
      </w:pPr>
    </w:p>
    <w:p w14:paraId="00000039" w14:textId="77777777" w:rsidR="004E40CB" w:rsidRDefault="00B7493B">
      <w:pPr>
        <w:pBdr>
          <w:top w:val="nil"/>
          <w:left w:val="nil"/>
          <w:bottom w:val="nil"/>
          <w:right w:val="nil"/>
          <w:between w:val="nil"/>
        </w:pBdr>
        <w:ind w:left="0" w:hanging="2"/>
        <w:jc w:val="both"/>
        <w:rPr>
          <w:rFonts w:ascii="Tahoma" w:eastAsia="Tahoma" w:hAnsi="Tahoma" w:cs="Tahoma"/>
          <w:color w:val="00000A"/>
          <w:sz w:val="20"/>
          <w:szCs w:val="20"/>
        </w:rPr>
      </w:pPr>
      <w:r>
        <w:rPr>
          <w:rFonts w:ascii="Tahoma" w:eastAsia="Tahoma" w:hAnsi="Tahoma" w:cs="Tahoma"/>
          <w:b/>
          <w:color w:val="00000A"/>
          <w:sz w:val="20"/>
          <w:szCs w:val="20"/>
        </w:rPr>
        <w:t>Ufficio Stampa del Festival</w:t>
      </w:r>
    </w:p>
    <w:p w14:paraId="0000003A" w14:textId="77777777" w:rsidR="004E40CB" w:rsidRDefault="00B7493B">
      <w:pPr>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0A"/>
          <w:sz w:val="20"/>
          <w:szCs w:val="20"/>
        </w:rPr>
        <w:t>Spaini &amp; Partners</w:t>
      </w:r>
    </w:p>
    <w:p w14:paraId="0000003B" w14:textId="77777777" w:rsidR="004E40CB" w:rsidRDefault="00EA1784">
      <w:pPr>
        <w:pBdr>
          <w:top w:val="nil"/>
          <w:left w:val="nil"/>
          <w:bottom w:val="nil"/>
          <w:right w:val="nil"/>
          <w:between w:val="nil"/>
        </w:pBdr>
        <w:ind w:left="0" w:hanging="2"/>
        <w:jc w:val="both"/>
        <w:rPr>
          <w:rFonts w:ascii="Tahoma" w:eastAsia="Tahoma" w:hAnsi="Tahoma" w:cs="Tahoma"/>
          <w:color w:val="000000"/>
          <w:sz w:val="20"/>
          <w:szCs w:val="20"/>
        </w:rPr>
      </w:pPr>
      <w:hyperlink r:id="rId8">
        <w:r w:rsidR="00B7493B">
          <w:rPr>
            <w:rFonts w:ascii="Tahoma" w:eastAsia="Tahoma" w:hAnsi="Tahoma" w:cs="Tahoma"/>
            <w:color w:val="0000FF"/>
            <w:sz w:val="20"/>
            <w:szCs w:val="20"/>
            <w:u w:val="single"/>
          </w:rPr>
          <w:t>www.spaini.it</w:t>
        </w:r>
      </w:hyperlink>
    </w:p>
    <w:p w14:paraId="0000003C" w14:textId="77777777" w:rsidR="004E40CB" w:rsidRDefault="00EA1784">
      <w:pPr>
        <w:pBdr>
          <w:top w:val="nil"/>
          <w:left w:val="nil"/>
          <w:bottom w:val="nil"/>
          <w:right w:val="nil"/>
          <w:between w:val="nil"/>
        </w:pBdr>
        <w:ind w:left="0" w:hanging="2"/>
        <w:jc w:val="both"/>
        <w:rPr>
          <w:rFonts w:ascii="Tahoma" w:eastAsia="Tahoma" w:hAnsi="Tahoma" w:cs="Tahoma"/>
          <w:color w:val="000000"/>
          <w:sz w:val="20"/>
          <w:szCs w:val="20"/>
        </w:rPr>
      </w:pPr>
      <w:hyperlink r:id="rId9">
        <w:r w:rsidR="00B7493B">
          <w:rPr>
            <w:rFonts w:ascii="Tahoma" w:eastAsia="Tahoma" w:hAnsi="Tahoma" w:cs="Tahoma"/>
            <w:color w:val="0000FF"/>
            <w:sz w:val="20"/>
            <w:szCs w:val="20"/>
            <w:u w:val="single"/>
          </w:rPr>
          <w:t>tommaso.spaini@spaini.it</w:t>
        </w:r>
      </w:hyperlink>
      <w:r w:rsidR="00B7493B">
        <w:rPr>
          <w:rFonts w:ascii="Tahoma" w:eastAsia="Tahoma" w:hAnsi="Tahoma" w:cs="Tahoma"/>
          <w:color w:val="00000A"/>
          <w:sz w:val="20"/>
          <w:szCs w:val="20"/>
        </w:rPr>
        <w:t xml:space="preserve"> T. 3400510214</w:t>
      </w:r>
    </w:p>
    <w:p w14:paraId="0000003D" w14:textId="77777777" w:rsidR="004E40CB" w:rsidRDefault="00EA1784">
      <w:pPr>
        <w:pBdr>
          <w:top w:val="nil"/>
          <w:left w:val="nil"/>
          <w:bottom w:val="nil"/>
          <w:right w:val="nil"/>
          <w:between w:val="nil"/>
        </w:pBdr>
        <w:ind w:left="0" w:hanging="2"/>
        <w:jc w:val="both"/>
        <w:rPr>
          <w:rFonts w:ascii="Tahoma" w:eastAsia="Tahoma" w:hAnsi="Tahoma" w:cs="Tahoma"/>
          <w:color w:val="000000"/>
          <w:sz w:val="20"/>
          <w:szCs w:val="20"/>
        </w:rPr>
      </w:pPr>
      <w:hyperlink r:id="rId10">
        <w:r w:rsidR="00B7493B">
          <w:rPr>
            <w:rFonts w:ascii="Tahoma" w:eastAsia="Tahoma" w:hAnsi="Tahoma" w:cs="Tahoma"/>
            <w:color w:val="0000FF"/>
            <w:sz w:val="20"/>
            <w:szCs w:val="20"/>
            <w:u w:val="single"/>
          </w:rPr>
          <w:t>guido.spaini@spaini.it</w:t>
        </w:r>
      </w:hyperlink>
      <w:r w:rsidR="00B7493B">
        <w:rPr>
          <w:rFonts w:ascii="Tahoma" w:eastAsia="Tahoma" w:hAnsi="Tahoma" w:cs="Tahoma"/>
          <w:color w:val="00000A"/>
          <w:sz w:val="20"/>
          <w:szCs w:val="20"/>
        </w:rPr>
        <w:t xml:space="preserve"> </w:t>
      </w:r>
      <w:r w:rsidR="00B7493B">
        <w:rPr>
          <w:rFonts w:ascii="Tahoma" w:eastAsia="Tahoma" w:hAnsi="Tahoma" w:cs="Tahoma"/>
          <w:color w:val="00000A"/>
          <w:sz w:val="20"/>
          <w:szCs w:val="20"/>
        </w:rPr>
        <w:tab/>
        <w:t>T. 3498765866</w:t>
      </w:r>
    </w:p>
    <w:p w14:paraId="0000003E" w14:textId="77777777" w:rsidR="004E40CB" w:rsidRDefault="004E40CB">
      <w:pPr>
        <w:pBdr>
          <w:top w:val="nil"/>
          <w:left w:val="nil"/>
          <w:bottom w:val="nil"/>
          <w:right w:val="nil"/>
          <w:between w:val="nil"/>
        </w:pBdr>
        <w:ind w:left="0" w:hanging="2"/>
        <w:rPr>
          <w:rFonts w:ascii="Tahoma" w:eastAsia="Tahoma" w:hAnsi="Tahoma" w:cs="Tahoma"/>
          <w:color w:val="000000"/>
        </w:rPr>
      </w:pPr>
      <w:bookmarkStart w:id="1" w:name="_heading=h.gjdgxs" w:colFirst="0" w:colLast="0"/>
      <w:bookmarkEnd w:id="1"/>
    </w:p>
    <w:sectPr w:rsidR="004E40CB">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3729"/>
    <w:multiLevelType w:val="multilevel"/>
    <w:tmpl w:val="D450B45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CB"/>
    <w:rsid w:val="004E40CB"/>
    <w:rsid w:val="009F4386"/>
    <w:rsid w:val="00B7493B"/>
    <w:rsid w:val="00EA1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FB89"/>
  <w15:docId w15:val="{18C6644B-A224-41B9-A248-CA1EEB90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ind w:leftChars="-1" w:left="-1" w:hangingChars="1"/>
      <w:textDirection w:val="btLr"/>
      <w:textAlignment w:val="top"/>
      <w:outlineLvl w:val="0"/>
    </w:pPr>
    <w:rPr>
      <w:position w:val="-1"/>
      <w:lang w:eastAsia="ar-SA"/>
    </w:rPr>
  </w:style>
  <w:style w:type="paragraph" w:styleId="Titolo1">
    <w:name w:val="heading 1"/>
    <w:basedOn w:val="Normale"/>
    <w:next w:val="Normale"/>
    <w:pPr>
      <w:keepNext/>
      <w:keepLines/>
      <w:numPr>
        <w:numId w:val="1"/>
      </w:numPr>
      <w:spacing w:before="400" w:after="120"/>
      <w:ind w:left="-1" w:hanging="1"/>
    </w:pPr>
    <w:rPr>
      <w:sz w:val="40"/>
      <w:szCs w:val="40"/>
    </w:rPr>
  </w:style>
  <w:style w:type="paragraph" w:styleId="Titolo2">
    <w:name w:val="heading 2"/>
    <w:basedOn w:val="Normale"/>
    <w:next w:val="Normale"/>
    <w:pPr>
      <w:keepNext/>
      <w:keepLines/>
      <w:numPr>
        <w:ilvl w:val="1"/>
        <w:numId w:val="1"/>
      </w:numPr>
      <w:spacing w:before="360" w:after="120"/>
      <w:ind w:left="-1" w:hanging="1"/>
      <w:outlineLvl w:val="1"/>
    </w:pPr>
    <w:rPr>
      <w:sz w:val="32"/>
      <w:szCs w:val="32"/>
    </w:rPr>
  </w:style>
  <w:style w:type="paragraph" w:styleId="Titolo3">
    <w:name w:val="heading 3"/>
    <w:basedOn w:val="Normale"/>
    <w:next w:val="Normale"/>
    <w:pPr>
      <w:keepNext/>
      <w:keepLines/>
      <w:numPr>
        <w:ilvl w:val="2"/>
        <w:numId w:val="1"/>
      </w:numPr>
      <w:spacing w:before="320" w:after="80"/>
      <w:ind w:left="-1" w:hanging="1"/>
      <w:outlineLvl w:val="2"/>
    </w:pPr>
    <w:rPr>
      <w:color w:val="434343"/>
      <w:sz w:val="28"/>
      <w:szCs w:val="28"/>
    </w:rPr>
  </w:style>
  <w:style w:type="paragraph" w:styleId="Titolo4">
    <w:name w:val="heading 4"/>
    <w:basedOn w:val="Normale"/>
    <w:next w:val="Normale"/>
    <w:pPr>
      <w:keepNext/>
      <w:keepLines/>
      <w:numPr>
        <w:ilvl w:val="3"/>
        <w:numId w:val="1"/>
      </w:numPr>
      <w:spacing w:before="280" w:after="80"/>
      <w:ind w:left="-1" w:hanging="1"/>
      <w:outlineLvl w:val="3"/>
    </w:pPr>
    <w:rPr>
      <w:color w:val="666666"/>
      <w:sz w:val="24"/>
      <w:szCs w:val="24"/>
    </w:rPr>
  </w:style>
  <w:style w:type="paragraph" w:styleId="Titolo5">
    <w:name w:val="heading 5"/>
    <w:basedOn w:val="Normale"/>
    <w:next w:val="Normale"/>
    <w:pPr>
      <w:keepNext/>
      <w:keepLines/>
      <w:numPr>
        <w:ilvl w:val="4"/>
        <w:numId w:val="1"/>
      </w:numPr>
      <w:spacing w:before="240" w:after="80"/>
      <w:ind w:left="-1" w:hanging="1"/>
      <w:outlineLvl w:val="4"/>
    </w:pPr>
    <w:rPr>
      <w:color w:val="666666"/>
    </w:rPr>
  </w:style>
  <w:style w:type="paragraph" w:styleId="Titolo6">
    <w:name w:val="heading 6"/>
    <w:basedOn w:val="Normale"/>
    <w:next w:val="Normale"/>
    <w:pPr>
      <w:keepNext/>
      <w:keepLines/>
      <w:numPr>
        <w:ilvl w:val="5"/>
        <w:numId w:val="1"/>
      </w:numPr>
      <w:spacing w:before="240" w:after="80"/>
      <w:ind w:left="-1" w:hanging="1"/>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u w:val="none"/>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Collegamentoipertestuale">
    <w:name w:val="Hyperlink"/>
    <w:rPr>
      <w:color w:val="000080"/>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Normale"/>
    <w:next w:val="Corpotesto"/>
    <w:pPr>
      <w:keepNext/>
      <w:spacing w:before="240" w:after="120"/>
    </w:pPr>
    <w:rPr>
      <w:rFonts w:eastAsia="Microsoft YaHei"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pPr>
      <w:suppressLineNumbers/>
      <w:spacing w:before="120" w:after="120"/>
    </w:pPr>
    <w:rPr>
      <w:rFonts w:cs="Lucida Sans"/>
      <w:i/>
      <w:iCs/>
      <w:sz w:val="24"/>
      <w:szCs w:val="24"/>
    </w:rPr>
  </w:style>
  <w:style w:type="paragraph" w:customStyle="1" w:styleId="Index">
    <w:name w:val="Index"/>
    <w:basedOn w:val="Normale"/>
    <w:pPr>
      <w:suppressLineNumbers/>
    </w:pPr>
    <w:rPr>
      <w:rFonts w:cs="Lucida San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rFonts w:ascii="Arial" w:eastAsia="Arial" w:hAnsi="Arial" w:cs="Arial"/>
      <w:w w:val="100"/>
      <w:position w:val="-1"/>
      <w:sz w:val="22"/>
      <w:szCs w:val="22"/>
      <w:effect w:val="none"/>
      <w:vertAlign w:val="baseline"/>
      <w:cs w:val="0"/>
      <w:em w:val="none"/>
      <w:lang w:eastAsia="ar-SA"/>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rFonts w:ascii="Arial" w:eastAsia="Arial" w:hAnsi="Arial" w:cs="Arial"/>
      <w:w w:val="100"/>
      <w:position w:val="-1"/>
      <w:sz w:val="22"/>
      <w:szCs w:val="22"/>
      <w:effect w:val="none"/>
      <w:vertAlign w:val="baseline"/>
      <w:cs w:val="0"/>
      <w:em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ini.it/"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uido.spaini@spaini.it" TargetMode="External"/><Relationship Id="rId4" Type="http://schemas.openxmlformats.org/officeDocument/2006/relationships/settings" Target="settings.xml"/><Relationship Id="rId9" Type="http://schemas.openxmlformats.org/officeDocument/2006/relationships/hyperlink" Target="mailto:tommaso.spaini@spain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W/5CBgLNK6Suw9+nvCY1PC2qPg==">CgMxLjAyCGguZ2pkZ3hzOAByITFIWGp2aldBUUhYNWZCWlN6b0FtYV9OTkoySHBpejZjaA==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1445</Words>
  <Characters>8241</Characters>
  <Application>Microsoft Office Word</Application>
  <DocSecurity>0</DocSecurity>
  <Lines>68</Lines>
  <Paragraphs>19</Paragraphs>
  <ScaleCrop>false</ScaleCrop>
  <Company>HP</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spaini &amp; partners</dc:creator>
  <cp:lastModifiedBy>Tom</cp:lastModifiedBy>
  <cp:revision>6</cp:revision>
  <dcterms:created xsi:type="dcterms:W3CDTF">2023-06-27T15:03:00Z</dcterms:created>
  <dcterms:modified xsi:type="dcterms:W3CDTF">2023-09-04T12:44:00Z</dcterms:modified>
</cp:coreProperties>
</file>