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F7B" w:rsidRDefault="00B90F7B">
      <w:pPr>
        <w:rPr>
          <w:rFonts w:ascii="Times New Roman" w:hAnsi="Times New Roman" w:cs="Times New Roman"/>
          <w:b/>
          <w:sz w:val="24"/>
          <w:szCs w:val="24"/>
        </w:rPr>
      </w:pPr>
    </w:p>
    <w:p w:rsidR="00B90F7B" w:rsidRDefault="00B90F7B">
      <w:pPr>
        <w:rPr>
          <w:rFonts w:ascii="Times New Roman" w:hAnsi="Times New Roman" w:cs="Times New Roman"/>
          <w:b/>
          <w:sz w:val="24"/>
          <w:szCs w:val="24"/>
        </w:rPr>
      </w:pPr>
    </w:p>
    <w:p w:rsidR="00A82B86" w:rsidRPr="00B90F7B" w:rsidRDefault="00A82B86" w:rsidP="00B90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F7B">
        <w:rPr>
          <w:rFonts w:ascii="Times New Roman" w:hAnsi="Times New Roman" w:cs="Times New Roman"/>
          <w:b/>
          <w:sz w:val="28"/>
          <w:szCs w:val="28"/>
        </w:rPr>
        <w:t>Convegno di Studi</w:t>
      </w:r>
    </w:p>
    <w:p w:rsidR="00903E94" w:rsidRPr="00B90F7B" w:rsidRDefault="00A82B86" w:rsidP="00B90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F7B">
        <w:rPr>
          <w:rFonts w:ascii="Times New Roman" w:hAnsi="Times New Roman" w:cs="Times New Roman"/>
          <w:b/>
          <w:sz w:val="28"/>
          <w:szCs w:val="28"/>
        </w:rPr>
        <w:t>“</w:t>
      </w:r>
      <w:r w:rsidRPr="00B90F7B">
        <w:rPr>
          <w:rFonts w:ascii="Times New Roman" w:hAnsi="Times New Roman" w:cs="Times New Roman"/>
          <w:b/>
          <w:i/>
          <w:sz w:val="28"/>
          <w:szCs w:val="28"/>
        </w:rPr>
        <w:t>I beni culturali in tempi di crisi</w:t>
      </w:r>
      <w:r w:rsidRPr="00B90F7B">
        <w:rPr>
          <w:rFonts w:ascii="Times New Roman" w:hAnsi="Times New Roman" w:cs="Times New Roman"/>
          <w:b/>
          <w:sz w:val="28"/>
          <w:szCs w:val="28"/>
        </w:rPr>
        <w:t>” – Siena 4 marzo 2015</w:t>
      </w:r>
    </w:p>
    <w:p w:rsidR="00F63EBD" w:rsidRPr="00B90F7B" w:rsidRDefault="00F63EBD">
      <w:pPr>
        <w:rPr>
          <w:rFonts w:ascii="Times New Roman" w:hAnsi="Times New Roman" w:cs="Times New Roman"/>
          <w:sz w:val="28"/>
          <w:szCs w:val="28"/>
        </w:rPr>
      </w:pPr>
    </w:p>
    <w:p w:rsidR="00F63EBD" w:rsidRPr="001D12EC" w:rsidRDefault="00B90F7B" w:rsidP="00A82B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63EBD" w:rsidRPr="001D12EC">
        <w:rPr>
          <w:rFonts w:ascii="Times New Roman" w:hAnsi="Times New Roman" w:cs="Times New Roman"/>
          <w:sz w:val="24"/>
          <w:szCs w:val="24"/>
        </w:rPr>
        <w:t xml:space="preserve">a Fondazione Monte dei Paschi di Siena in collaborazione con l’Ente Cassa di Risparmio di Firenze e l’Università degli Studi di Siena ha in programma per il prossimo 4 marzo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63EBD" w:rsidRPr="001D12EC">
        <w:rPr>
          <w:rFonts w:ascii="Times New Roman" w:hAnsi="Times New Roman" w:cs="Times New Roman"/>
          <w:sz w:val="24"/>
          <w:szCs w:val="24"/>
        </w:rPr>
        <w:t>ore 15</w:t>
      </w:r>
      <w:r>
        <w:rPr>
          <w:rFonts w:ascii="Times New Roman" w:hAnsi="Times New Roman" w:cs="Times New Roman"/>
          <w:sz w:val="24"/>
          <w:szCs w:val="24"/>
        </w:rPr>
        <w:t>)</w:t>
      </w:r>
      <w:r w:rsidR="00F63EBD" w:rsidRPr="001D12EC">
        <w:rPr>
          <w:rFonts w:ascii="Times New Roman" w:hAnsi="Times New Roman" w:cs="Times New Roman"/>
          <w:sz w:val="24"/>
          <w:szCs w:val="24"/>
        </w:rPr>
        <w:t xml:space="preserve"> presso l’Aula Magna dell’ateneo senese un convegno dal titolo “</w:t>
      </w:r>
      <w:r w:rsidR="00F63EBD" w:rsidRPr="001D12EC">
        <w:rPr>
          <w:rFonts w:ascii="Times New Roman" w:hAnsi="Times New Roman" w:cs="Times New Roman"/>
          <w:b/>
          <w:sz w:val="24"/>
          <w:szCs w:val="24"/>
        </w:rPr>
        <w:t>I beni culturali in tempi di crisi</w:t>
      </w:r>
      <w:r w:rsidR="00F63EBD" w:rsidRPr="001D12EC">
        <w:rPr>
          <w:rFonts w:ascii="Times New Roman" w:hAnsi="Times New Roman" w:cs="Times New Roman"/>
          <w:sz w:val="24"/>
          <w:szCs w:val="24"/>
        </w:rPr>
        <w:t>”.</w:t>
      </w:r>
    </w:p>
    <w:p w:rsidR="00F63EBD" w:rsidRPr="001D12EC" w:rsidRDefault="00F63EBD" w:rsidP="00A82B86">
      <w:pPr>
        <w:jc w:val="both"/>
        <w:rPr>
          <w:rFonts w:ascii="Times New Roman" w:hAnsi="Times New Roman" w:cs="Times New Roman"/>
          <w:sz w:val="24"/>
          <w:szCs w:val="24"/>
        </w:rPr>
      </w:pPr>
      <w:r w:rsidRPr="001D12EC">
        <w:rPr>
          <w:rFonts w:ascii="Times New Roman" w:hAnsi="Times New Roman" w:cs="Times New Roman"/>
          <w:sz w:val="24"/>
          <w:szCs w:val="24"/>
        </w:rPr>
        <w:t>L’iniziativa, patrocinata dall’ACRI, vedrà a Siena la presenza di numerose testimonianze di studiosi del settore e ospiti istituzionali di rilievo.</w:t>
      </w:r>
    </w:p>
    <w:p w:rsidR="00F63EBD" w:rsidRPr="001D12EC" w:rsidRDefault="00F63EBD" w:rsidP="00A82B86">
      <w:pPr>
        <w:jc w:val="both"/>
        <w:rPr>
          <w:rFonts w:ascii="Times New Roman" w:hAnsi="Times New Roman" w:cs="Times New Roman"/>
          <w:sz w:val="24"/>
          <w:szCs w:val="24"/>
        </w:rPr>
      </w:pPr>
      <w:r w:rsidRPr="001D12EC">
        <w:rPr>
          <w:rFonts w:ascii="Times New Roman" w:hAnsi="Times New Roman" w:cs="Times New Roman"/>
          <w:sz w:val="24"/>
          <w:szCs w:val="24"/>
        </w:rPr>
        <w:t xml:space="preserve">Dopo i saluti istituzionali del rettore </w:t>
      </w:r>
      <w:r w:rsidR="00B90F7B">
        <w:rPr>
          <w:rFonts w:ascii="Times New Roman" w:hAnsi="Times New Roman" w:cs="Times New Roman"/>
          <w:sz w:val="24"/>
          <w:szCs w:val="24"/>
        </w:rPr>
        <w:t xml:space="preserve">Angelo </w:t>
      </w:r>
      <w:proofErr w:type="spellStart"/>
      <w:r w:rsidRPr="001D12EC">
        <w:rPr>
          <w:rFonts w:ascii="Times New Roman" w:hAnsi="Times New Roman" w:cs="Times New Roman"/>
          <w:sz w:val="24"/>
          <w:szCs w:val="24"/>
        </w:rPr>
        <w:t>Riccaboni</w:t>
      </w:r>
      <w:proofErr w:type="spellEnd"/>
      <w:r w:rsidRPr="001D12EC">
        <w:rPr>
          <w:rFonts w:ascii="Times New Roman" w:hAnsi="Times New Roman" w:cs="Times New Roman"/>
          <w:sz w:val="24"/>
          <w:szCs w:val="24"/>
        </w:rPr>
        <w:t xml:space="preserve">, del sindaco </w:t>
      </w:r>
      <w:r w:rsidR="00B90F7B">
        <w:rPr>
          <w:rFonts w:ascii="Times New Roman" w:hAnsi="Times New Roman" w:cs="Times New Roman"/>
          <w:sz w:val="24"/>
          <w:szCs w:val="24"/>
        </w:rPr>
        <w:t>V</w:t>
      </w:r>
      <w:r w:rsidRPr="001D12EC">
        <w:rPr>
          <w:rFonts w:ascii="Times New Roman" w:hAnsi="Times New Roman" w:cs="Times New Roman"/>
          <w:sz w:val="24"/>
          <w:szCs w:val="24"/>
        </w:rPr>
        <w:t>alentini e dei presidenti delle due fondazioni toscane coinvolte</w:t>
      </w:r>
      <w:r w:rsidR="00B90F7B">
        <w:rPr>
          <w:rFonts w:ascii="Times New Roman" w:hAnsi="Times New Roman" w:cs="Times New Roman"/>
          <w:sz w:val="24"/>
          <w:szCs w:val="24"/>
        </w:rPr>
        <w:t xml:space="preserve"> Marcello </w:t>
      </w:r>
      <w:proofErr w:type="spellStart"/>
      <w:r w:rsidR="00B90F7B">
        <w:rPr>
          <w:rFonts w:ascii="Times New Roman" w:hAnsi="Times New Roman" w:cs="Times New Roman"/>
          <w:sz w:val="24"/>
          <w:szCs w:val="24"/>
        </w:rPr>
        <w:t>Clarich</w:t>
      </w:r>
      <w:proofErr w:type="spellEnd"/>
      <w:r w:rsidR="00B90F7B">
        <w:rPr>
          <w:rFonts w:ascii="Times New Roman" w:hAnsi="Times New Roman" w:cs="Times New Roman"/>
          <w:sz w:val="24"/>
          <w:szCs w:val="24"/>
        </w:rPr>
        <w:t xml:space="preserve"> e Umberto </w:t>
      </w:r>
      <w:proofErr w:type="spellStart"/>
      <w:r w:rsidR="00B90F7B">
        <w:rPr>
          <w:rFonts w:ascii="Times New Roman" w:hAnsi="Times New Roman" w:cs="Times New Roman"/>
          <w:sz w:val="24"/>
          <w:szCs w:val="24"/>
        </w:rPr>
        <w:t>Tombari</w:t>
      </w:r>
      <w:proofErr w:type="spellEnd"/>
      <w:r w:rsidRPr="001D12EC">
        <w:rPr>
          <w:rFonts w:ascii="Times New Roman" w:hAnsi="Times New Roman" w:cs="Times New Roman"/>
          <w:sz w:val="24"/>
          <w:szCs w:val="24"/>
        </w:rPr>
        <w:t>, la parola passerà a Marco Cammelli, presidente della Fondazione del Monte di Bologna e Ravenna e della Commissione per le Attività e i Beni Culturali dell’ACRI, che presiederà il seminario.</w:t>
      </w:r>
    </w:p>
    <w:p w:rsidR="00F63EBD" w:rsidRPr="001D12EC" w:rsidRDefault="00F63EBD" w:rsidP="00A82B86">
      <w:pPr>
        <w:jc w:val="both"/>
        <w:rPr>
          <w:rFonts w:ascii="Times New Roman" w:hAnsi="Times New Roman" w:cs="Times New Roman"/>
          <w:sz w:val="24"/>
          <w:szCs w:val="24"/>
        </w:rPr>
      </w:pPr>
      <w:r w:rsidRPr="001D12EC">
        <w:rPr>
          <w:rFonts w:ascii="Times New Roman" w:hAnsi="Times New Roman" w:cs="Times New Roman"/>
          <w:sz w:val="24"/>
          <w:szCs w:val="24"/>
        </w:rPr>
        <w:t>Il convegno si articolerà come segue:</w:t>
      </w:r>
    </w:p>
    <w:p w:rsidR="00F63EBD" w:rsidRPr="001D12EC" w:rsidRDefault="00F63EBD" w:rsidP="001D12E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12EC">
        <w:rPr>
          <w:rFonts w:ascii="Times New Roman" w:hAnsi="Times New Roman" w:cs="Times New Roman"/>
          <w:i/>
          <w:sz w:val="24"/>
          <w:szCs w:val="24"/>
        </w:rPr>
        <w:t xml:space="preserve">I modelli organizzativi tra mito e realtà </w:t>
      </w:r>
      <w:r w:rsidRPr="001D12EC">
        <w:rPr>
          <w:rFonts w:ascii="Times New Roman" w:hAnsi="Times New Roman" w:cs="Times New Roman"/>
          <w:sz w:val="24"/>
          <w:szCs w:val="24"/>
        </w:rPr>
        <w:t>–</w:t>
      </w:r>
      <w:r w:rsidRPr="001D1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21C">
        <w:rPr>
          <w:rFonts w:ascii="Times New Roman" w:hAnsi="Times New Roman" w:cs="Times New Roman"/>
          <w:i/>
          <w:sz w:val="24"/>
          <w:szCs w:val="24"/>
        </w:rPr>
        <w:t xml:space="preserve">Giuseppe Manfredi </w:t>
      </w:r>
      <w:r w:rsidRPr="001D12EC">
        <w:rPr>
          <w:rFonts w:ascii="Times New Roman" w:hAnsi="Times New Roman" w:cs="Times New Roman"/>
          <w:sz w:val="24"/>
          <w:szCs w:val="24"/>
        </w:rPr>
        <w:t>(Professore di Diritto Amministrativo nella Università Cattolica del Sacro Cuore di Milano – Sede di Piacenza)</w:t>
      </w:r>
      <w:r w:rsidR="0041521C">
        <w:rPr>
          <w:rFonts w:ascii="Times New Roman" w:hAnsi="Times New Roman" w:cs="Times New Roman"/>
          <w:sz w:val="24"/>
          <w:szCs w:val="24"/>
        </w:rPr>
        <w:t>;</w:t>
      </w:r>
      <w:r w:rsidRPr="001D12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EBD" w:rsidRPr="001D12EC" w:rsidRDefault="00F63EBD" w:rsidP="001D12E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12EC">
        <w:rPr>
          <w:rFonts w:ascii="Times New Roman" w:hAnsi="Times New Roman" w:cs="Times New Roman"/>
          <w:i/>
          <w:sz w:val="24"/>
          <w:szCs w:val="24"/>
        </w:rPr>
        <w:t>Management e patrimonio culturali: politiche ed esperienze a confronto</w:t>
      </w:r>
      <w:r w:rsidRPr="001D12EC">
        <w:rPr>
          <w:rFonts w:ascii="Times New Roman" w:hAnsi="Times New Roman" w:cs="Times New Roman"/>
          <w:sz w:val="24"/>
          <w:szCs w:val="24"/>
        </w:rPr>
        <w:t xml:space="preserve"> – </w:t>
      </w:r>
      <w:r w:rsidRPr="00B90F7B">
        <w:rPr>
          <w:rFonts w:ascii="Times New Roman" w:hAnsi="Times New Roman" w:cs="Times New Roman"/>
          <w:i/>
          <w:sz w:val="24"/>
          <w:szCs w:val="24"/>
        </w:rPr>
        <w:t xml:space="preserve">Luca </w:t>
      </w:r>
      <w:proofErr w:type="spellStart"/>
      <w:proofErr w:type="gramStart"/>
      <w:r w:rsidRPr="00B90F7B">
        <w:rPr>
          <w:rFonts w:ascii="Times New Roman" w:hAnsi="Times New Roman" w:cs="Times New Roman"/>
          <w:i/>
          <w:sz w:val="24"/>
          <w:szCs w:val="24"/>
        </w:rPr>
        <w:t>Zan</w:t>
      </w:r>
      <w:proofErr w:type="spellEnd"/>
      <w:r w:rsidRPr="001D12EC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1D12EC">
        <w:rPr>
          <w:rFonts w:ascii="Times New Roman" w:hAnsi="Times New Roman" w:cs="Times New Roman"/>
          <w:sz w:val="24"/>
          <w:szCs w:val="24"/>
        </w:rPr>
        <w:t xml:space="preserve">Professore di Economia Aziendale e Coordinatore del GIOCA – Graduate </w:t>
      </w:r>
      <w:proofErr w:type="spellStart"/>
      <w:r w:rsidRPr="001D12EC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1D12E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D12EC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1D12EC">
        <w:rPr>
          <w:rFonts w:ascii="Times New Roman" w:hAnsi="Times New Roman" w:cs="Times New Roman"/>
          <w:sz w:val="24"/>
          <w:szCs w:val="24"/>
        </w:rPr>
        <w:t xml:space="preserve"> and Organization of Culture and the </w:t>
      </w:r>
      <w:proofErr w:type="spellStart"/>
      <w:r w:rsidRPr="001D12EC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1D12EC">
        <w:rPr>
          <w:rFonts w:ascii="Times New Roman" w:hAnsi="Times New Roman" w:cs="Times New Roman"/>
          <w:sz w:val="24"/>
          <w:szCs w:val="24"/>
        </w:rPr>
        <w:t xml:space="preserve"> nella Università Alma Mater </w:t>
      </w:r>
      <w:proofErr w:type="spellStart"/>
      <w:r w:rsidRPr="001D12EC">
        <w:rPr>
          <w:rFonts w:ascii="Times New Roman" w:hAnsi="Times New Roman" w:cs="Times New Roman"/>
          <w:sz w:val="24"/>
          <w:szCs w:val="24"/>
        </w:rPr>
        <w:t>Studiorum</w:t>
      </w:r>
      <w:proofErr w:type="spellEnd"/>
      <w:r w:rsidRPr="001D12EC">
        <w:rPr>
          <w:rFonts w:ascii="Times New Roman" w:hAnsi="Times New Roman" w:cs="Times New Roman"/>
          <w:sz w:val="24"/>
          <w:szCs w:val="24"/>
        </w:rPr>
        <w:t xml:space="preserve"> di Bologna)</w:t>
      </w:r>
      <w:r w:rsidR="0041521C">
        <w:rPr>
          <w:rFonts w:ascii="Times New Roman" w:hAnsi="Times New Roman" w:cs="Times New Roman"/>
          <w:sz w:val="24"/>
          <w:szCs w:val="24"/>
        </w:rPr>
        <w:t>;</w:t>
      </w:r>
    </w:p>
    <w:p w:rsidR="00F63EBD" w:rsidRPr="001D12EC" w:rsidRDefault="00F63EBD" w:rsidP="001D12E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12EC">
        <w:rPr>
          <w:rFonts w:ascii="Times New Roman" w:hAnsi="Times New Roman" w:cs="Times New Roman"/>
          <w:i/>
          <w:sz w:val="24"/>
          <w:szCs w:val="24"/>
        </w:rPr>
        <w:t xml:space="preserve">Mai sprecare una crisi: verso la sperimentazione di nuovi modelli di </w:t>
      </w:r>
      <w:proofErr w:type="spellStart"/>
      <w:r w:rsidRPr="001D12EC">
        <w:rPr>
          <w:rFonts w:ascii="Times New Roman" w:hAnsi="Times New Roman" w:cs="Times New Roman"/>
          <w:i/>
          <w:sz w:val="24"/>
          <w:szCs w:val="24"/>
        </w:rPr>
        <w:t>governance</w:t>
      </w:r>
      <w:proofErr w:type="spellEnd"/>
      <w:r w:rsidRPr="001D12EC">
        <w:rPr>
          <w:rFonts w:ascii="Times New Roman" w:hAnsi="Times New Roman" w:cs="Times New Roman"/>
          <w:sz w:val="24"/>
          <w:szCs w:val="24"/>
        </w:rPr>
        <w:t xml:space="preserve"> –  </w:t>
      </w:r>
      <w:r w:rsidR="00A82B86" w:rsidRPr="001D12EC">
        <w:rPr>
          <w:rFonts w:ascii="Times New Roman" w:hAnsi="Times New Roman" w:cs="Times New Roman"/>
          <w:sz w:val="24"/>
          <w:szCs w:val="24"/>
        </w:rPr>
        <w:t xml:space="preserve"> </w:t>
      </w:r>
      <w:r w:rsidRPr="00B90F7B">
        <w:rPr>
          <w:rFonts w:ascii="Times New Roman" w:hAnsi="Times New Roman" w:cs="Times New Roman"/>
          <w:i/>
          <w:sz w:val="24"/>
          <w:szCs w:val="24"/>
        </w:rPr>
        <w:t>Fabio Donato</w:t>
      </w:r>
      <w:r w:rsidRPr="001D12EC">
        <w:rPr>
          <w:rFonts w:ascii="Times New Roman" w:hAnsi="Times New Roman" w:cs="Times New Roman"/>
          <w:sz w:val="24"/>
          <w:szCs w:val="24"/>
        </w:rPr>
        <w:t xml:space="preserve"> (Professore di Economia Aziendale nella Università degli Studi di Ferrara e Rappresentante italiano in Commissione Europea per </w:t>
      </w:r>
      <w:proofErr w:type="spellStart"/>
      <w:r w:rsidRPr="001D12EC">
        <w:rPr>
          <w:rFonts w:ascii="Times New Roman" w:hAnsi="Times New Roman" w:cs="Times New Roman"/>
          <w:sz w:val="24"/>
          <w:szCs w:val="24"/>
        </w:rPr>
        <w:t>Horizon</w:t>
      </w:r>
      <w:proofErr w:type="spellEnd"/>
      <w:r w:rsidRPr="001D12EC">
        <w:rPr>
          <w:rFonts w:ascii="Times New Roman" w:hAnsi="Times New Roman" w:cs="Times New Roman"/>
          <w:sz w:val="24"/>
          <w:szCs w:val="24"/>
        </w:rPr>
        <w:t xml:space="preserve"> 2020)</w:t>
      </w:r>
      <w:r w:rsidR="0041521C">
        <w:rPr>
          <w:rFonts w:ascii="Times New Roman" w:hAnsi="Times New Roman" w:cs="Times New Roman"/>
          <w:sz w:val="24"/>
          <w:szCs w:val="24"/>
        </w:rPr>
        <w:t>;</w:t>
      </w:r>
    </w:p>
    <w:p w:rsidR="00F63EBD" w:rsidRPr="001D12EC" w:rsidRDefault="00F63EBD" w:rsidP="001D12E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F7B">
        <w:rPr>
          <w:rFonts w:ascii="Times New Roman" w:hAnsi="Times New Roman" w:cs="Times New Roman"/>
          <w:i/>
          <w:sz w:val="24"/>
          <w:szCs w:val="24"/>
        </w:rPr>
        <w:t xml:space="preserve">Il ruolo delle agevolazioni fiscali nella gestione dei beni culturali in tempi di crisi – Francesco Pistolesi </w:t>
      </w:r>
      <w:r w:rsidRPr="001D12EC">
        <w:rPr>
          <w:rFonts w:ascii="Times New Roman" w:hAnsi="Times New Roman" w:cs="Times New Roman"/>
          <w:sz w:val="24"/>
          <w:szCs w:val="24"/>
        </w:rPr>
        <w:t>(</w:t>
      </w:r>
      <w:r w:rsidR="00B90F7B">
        <w:rPr>
          <w:rFonts w:ascii="Times New Roman" w:hAnsi="Times New Roman" w:cs="Times New Roman"/>
          <w:sz w:val="24"/>
          <w:szCs w:val="24"/>
        </w:rPr>
        <w:t>P</w:t>
      </w:r>
      <w:r w:rsidRPr="001D12EC">
        <w:rPr>
          <w:rFonts w:ascii="Times New Roman" w:hAnsi="Times New Roman" w:cs="Times New Roman"/>
          <w:sz w:val="24"/>
          <w:szCs w:val="24"/>
        </w:rPr>
        <w:t>rofessore di Diritto Tributario nella Università degli Studi di Siena)</w:t>
      </w:r>
      <w:r w:rsidR="0041521C">
        <w:rPr>
          <w:rFonts w:ascii="Times New Roman" w:hAnsi="Times New Roman" w:cs="Times New Roman"/>
          <w:sz w:val="24"/>
          <w:szCs w:val="24"/>
        </w:rPr>
        <w:t>.</w:t>
      </w:r>
    </w:p>
    <w:p w:rsidR="00F63EBD" w:rsidRPr="001D12EC" w:rsidRDefault="00F63EBD" w:rsidP="00A82B86">
      <w:pPr>
        <w:jc w:val="both"/>
        <w:rPr>
          <w:rFonts w:ascii="Times New Roman" w:hAnsi="Times New Roman" w:cs="Times New Roman"/>
          <w:sz w:val="24"/>
          <w:szCs w:val="24"/>
        </w:rPr>
      </w:pPr>
      <w:r w:rsidRPr="001D12EC">
        <w:rPr>
          <w:rFonts w:ascii="Times New Roman" w:hAnsi="Times New Roman" w:cs="Times New Roman"/>
          <w:sz w:val="24"/>
          <w:szCs w:val="24"/>
        </w:rPr>
        <w:t xml:space="preserve">Le conclusioni saranno affidate a </w:t>
      </w:r>
      <w:r w:rsidRPr="00B90F7B">
        <w:rPr>
          <w:rFonts w:ascii="Times New Roman" w:hAnsi="Times New Roman" w:cs="Times New Roman"/>
          <w:sz w:val="24"/>
          <w:szCs w:val="24"/>
        </w:rPr>
        <w:t xml:space="preserve">Fiorella </w:t>
      </w:r>
      <w:proofErr w:type="spellStart"/>
      <w:r w:rsidRPr="00B90F7B">
        <w:rPr>
          <w:rFonts w:ascii="Times New Roman" w:hAnsi="Times New Roman" w:cs="Times New Roman"/>
          <w:sz w:val="24"/>
          <w:szCs w:val="24"/>
        </w:rPr>
        <w:t>Kostoris</w:t>
      </w:r>
      <w:proofErr w:type="spellEnd"/>
      <w:r w:rsidRPr="001D12EC">
        <w:rPr>
          <w:rFonts w:ascii="Times New Roman" w:hAnsi="Times New Roman" w:cs="Times New Roman"/>
          <w:sz w:val="24"/>
          <w:szCs w:val="24"/>
        </w:rPr>
        <w:t>, professore di Economia Politica nella Università La Sapienza di Roma.</w:t>
      </w:r>
    </w:p>
    <w:p w:rsidR="00F63EBD" w:rsidRPr="001D12EC" w:rsidRDefault="00A82B86" w:rsidP="00A82B86">
      <w:pPr>
        <w:jc w:val="both"/>
        <w:rPr>
          <w:rFonts w:ascii="Times New Roman" w:hAnsi="Times New Roman" w:cs="Times New Roman"/>
          <w:sz w:val="24"/>
          <w:szCs w:val="24"/>
        </w:rPr>
      </w:pPr>
      <w:r w:rsidRPr="001D12EC">
        <w:rPr>
          <w:rFonts w:ascii="Times New Roman" w:hAnsi="Times New Roman" w:cs="Times New Roman"/>
          <w:sz w:val="24"/>
          <w:szCs w:val="24"/>
        </w:rPr>
        <w:t xml:space="preserve">Il convivio costituisce un primo esempio </w:t>
      </w:r>
      <w:r w:rsidR="002658BE">
        <w:rPr>
          <w:rFonts w:ascii="Times New Roman" w:hAnsi="Times New Roman" w:cs="Times New Roman"/>
          <w:sz w:val="24"/>
          <w:szCs w:val="24"/>
        </w:rPr>
        <w:t>di rinnovata</w:t>
      </w:r>
      <w:bookmarkStart w:id="0" w:name="_GoBack"/>
      <w:bookmarkEnd w:id="0"/>
      <w:r w:rsidRPr="001D12EC">
        <w:rPr>
          <w:rFonts w:ascii="Times New Roman" w:hAnsi="Times New Roman" w:cs="Times New Roman"/>
          <w:sz w:val="24"/>
          <w:szCs w:val="24"/>
        </w:rPr>
        <w:t xml:space="preserve"> coll</w:t>
      </w:r>
      <w:r w:rsidR="00B90F7B">
        <w:rPr>
          <w:rFonts w:ascii="Times New Roman" w:hAnsi="Times New Roman" w:cs="Times New Roman"/>
          <w:sz w:val="24"/>
          <w:szCs w:val="24"/>
        </w:rPr>
        <w:t>aborazione fra la Fondazione Monte dei Paschi di Siena</w:t>
      </w:r>
      <w:r w:rsidRPr="001D12EC">
        <w:rPr>
          <w:rFonts w:ascii="Times New Roman" w:hAnsi="Times New Roman" w:cs="Times New Roman"/>
          <w:sz w:val="24"/>
          <w:szCs w:val="24"/>
        </w:rPr>
        <w:t xml:space="preserve"> e l’Ente Cassa di Risparmio</w:t>
      </w:r>
      <w:r w:rsidR="00B90F7B">
        <w:rPr>
          <w:rFonts w:ascii="Times New Roman" w:hAnsi="Times New Roman" w:cs="Times New Roman"/>
          <w:sz w:val="24"/>
          <w:szCs w:val="24"/>
        </w:rPr>
        <w:t xml:space="preserve"> Firenze</w:t>
      </w:r>
      <w:r w:rsidRPr="001D12EC">
        <w:rPr>
          <w:rFonts w:ascii="Times New Roman" w:hAnsi="Times New Roman" w:cs="Times New Roman"/>
          <w:sz w:val="24"/>
          <w:szCs w:val="24"/>
        </w:rPr>
        <w:t xml:space="preserve"> a cui seguiranno ulteriori iniziative dalle diverse tematiche di interesse per i territori di riferimento.</w:t>
      </w:r>
    </w:p>
    <w:p w:rsidR="00F63EBD" w:rsidRPr="001D12EC" w:rsidRDefault="00F63EBD" w:rsidP="00A82B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3EBD" w:rsidRPr="001D12EC" w:rsidRDefault="00F63EBD" w:rsidP="00A82B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3EBD" w:rsidRPr="001D12E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C3C" w:rsidRDefault="00792C3C" w:rsidP="00792C3C">
      <w:pPr>
        <w:spacing w:after="0" w:line="240" w:lineRule="auto"/>
      </w:pPr>
      <w:r>
        <w:separator/>
      </w:r>
    </w:p>
  </w:endnote>
  <w:endnote w:type="continuationSeparator" w:id="0">
    <w:p w:rsidR="00792C3C" w:rsidRDefault="00792C3C" w:rsidP="0079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C3C" w:rsidRDefault="00792C3C" w:rsidP="00792C3C">
      <w:pPr>
        <w:spacing w:after="0" w:line="240" w:lineRule="auto"/>
      </w:pPr>
      <w:r>
        <w:separator/>
      </w:r>
    </w:p>
  </w:footnote>
  <w:footnote w:type="continuationSeparator" w:id="0">
    <w:p w:rsidR="00792C3C" w:rsidRDefault="00792C3C" w:rsidP="00792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7B" w:rsidRDefault="00B90F7B">
    <w:pPr>
      <w:pStyle w:val="Intestazione"/>
    </w:pPr>
    <w:r>
      <w:rPr>
        <w:noProof/>
        <w:sz w:val="24"/>
        <w:lang w:eastAsia="it-IT"/>
      </w:rPr>
      <w:drawing>
        <wp:inline distT="0" distB="0" distL="0" distR="0" wp14:anchorId="0C7394DA" wp14:editId="4922213F">
          <wp:extent cx="2200275" cy="733425"/>
          <wp:effectExtent l="0" t="0" r="9525" b="9525"/>
          <wp:docPr id="1" name="Immagine 1" descr="logo_tinta_pi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inta_pi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D4ECA"/>
    <w:multiLevelType w:val="hybridMultilevel"/>
    <w:tmpl w:val="497CA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CE"/>
    <w:rsid w:val="001D12EC"/>
    <w:rsid w:val="002658BE"/>
    <w:rsid w:val="0041521C"/>
    <w:rsid w:val="004D7CCE"/>
    <w:rsid w:val="00792C3C"/>
    <w:rsid w:val="00903E94"/>
    <w:rsid w:val="00A82B86"/>
    <w:rsid w:val="00B90F7B"/>
    <w:rsid w:val="00F628D8"/>
    <w:rsid w:val="00F6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23B62-07E3-4FE2-8595-4FF27ED0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12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92C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2C3C"/>
  </w:style>
  <w:style w:type="paragraph" w:styleId="Pidipagina">
    <w:name w:val="footer"/>
    <w:basedOn w:val="Normale"/>
    <w:link w:val="PidipaginaCarattere"/>
    <w:uiPriority w:val="99"/>
    <w:unhideWhenUsed/>
    <w:rsid w:val="00792C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2C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Sali</dc:creator>
  <cp:keywords/>
  <dc:description/>
  <cp:lastModifiedBy>Federica Sali</cp:lastModifiedBy>
  <cp:revision>7</cp:revision>
  <cp:lastPrinted>2015-02-25T15:46:00Z</cp:lastPrinted>
  <dcterms:created xsi:type="dcterms:W3CDTF">2015-02-25T12:10:00Z</dcterms:created>
  <dcterms:modified xsi:type="dcterms:W3CDTF">2015-02-26T11:32:00Z</dcterms:modified>
</cp:coreProperties>
</file>